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546255">
      <w:pPr>
        <w:widowControl/>
        <w:spacing w:line="276" w:lineRule="auto"/>
        <w:jc w:val="center"/>
        <w:rPr>
          <w:rFonts w:hint="eastAsia" w:ascii="宋体" w:hAnsi="宋体" w:eastAsia="宋体" w:cs="宋体"/>
          <w:b/>
          <w:sz w:val="72"/>
          <w:szCs w:val="72"/>
        </w:rPr>
      </w:pPr>
    </w:p>
    <w:p w14:paraId="5F4D1D3C">
      <w:pPr>
        <w:pStyle w:val="29"/>
        <w:rPr>
          <w:rFonts w:hint="eastAsia"/>
        </w:rPr>
      </w:pPr>
    </w:p>
    <w:p w14:paraId="2C677624">
      <w:pPr>
        <w:widowControl/>
        <w:spacing w:line="276" w:lineRule="auto"/>
        <w:jc w:val="center"/>
        <w:rPr>
          <w:rFonts w:hint="eastAsia" w:ascii="宋体" w:hAnsi="宋体" w:eastAsia="宋体" w:cs="宋体"/>
          <w:bCs/>
          <w:sz w:val="48"/>
          <w:szCs w:val="48"/>
        </w:rPr>
      </w:pPr>
      <w:r>
        <w:rPr>
          <w:rFonts w:hint="eastAsia" w:ascii="宋体" w:hAnsi="宋体" w:eastAsia="宋体" w:cs="宋体"/>
          <w:bCs/>
          <w:sz w:val="48"/>
          <w:szCs w:val="48"/>
        </w:rPr>
        <w:t>合肥综合性科学中心环境研究院</w:t>
      </w:r>
    </w:p>
    <w:p w14:paraId="182C19C6">
      <w:pPr>
        <w:widowControl/>
        <w:spacing w:line="276" w:lineRule="auto"/>
        <w:jc w:val="center"/>
        <w:rPr>
          <w:rFonts w:hint="eastAsia" w:ascii="宋体" w:hAnsi="宋体" w:eastAsia="宋体" w:cs="宋体"/>
          <w:bCs/>
          <w:sz w:val="48"/>
          <w:szCs w:val="48"/>
        </w:rPr>
      </w:pPr>
      <w:r>
        <w:rPr>
          <w:rFonts w:hint="eastAsia" w:ascii="宋体" w:hAnsi="宋体" w:eastAsia="宋体" w:cs="宋体"/>
          <w:bCs/>
          <w:sz w:val="48"/>
          <w:szCs w:val="48"/>
        </w:rPr>
        <w:t>低压电气设施采购</w:t>
      </w:r>
    </w:p>
    <w:p w14:paraId="6EE57A79">
      <w:pPr>
        <w:widowControl/>
        <w:spacing w:line="276" w:lineRule="auto"/>
        <w:jc w:val="center"/>
        <w:rPr>
          <w:rFonts w:hint="eastAsia" w:ascii="宋体" w:hAnsi="宋体" w:eastAsia="宋体" w:cs="宋体"/>
          <w:b/>
          <w:sz w:val="72"/>
          <w:szCs w:val="72"/>
        </w:rPr>
      </w:pPr>
    </w:p>
    <w:p w14:paraId="749860FA">
      <w:pPr>
        <w:widowControl/>
        <w:spacing w:line="276" w:lineRule="auto"/>
        <w:jc w:val="center"/>
        <w:rPr>
          <w:rFonts w:hint="eastAsia" w:ascii="宋体" w:hAnsi="宋体" w:eastAsia="宋体" w:cs="宋体"/>
          <w:b/>
          <w:sz w:val="72"/>
          <w:szCs w:val="72"/>
        </w:rPr>
      </w:pPr>
      <w:r>
        <w:rPr>
          <w:rFonts w:hint="eastAsia" w:ascii="宋体" w:hAnsi="宋体" w:eastAsia="宋体" w:cs="宋体"/>
          <w:b/>
          <w:sz w:val="72"/>
          <w:szCs w:val="72"/>
        </w:rPr>
        <w:t>询价文件</w:t>
      </w:r>
    </w:p>
    <w:p w14:paraId="14CD3BC0">
      <w:pPr>
        <w:pStyle w:val="76"/>
        <w:spacing w:line="360" w:lineRule="auto"/>
        <w:rPr>
          <w:rFonts w:hint="eastAsia" w:hAnsi="宋体" w:eastAsia="宋体" w:cs="宋体"/>
        </w:rPr>
      </w:pPr>
    </w:p>
    <w:p w14:paraId="207A0201">
      <w:pPr>
        <w:pStyle w:val="76"/>
        <w:spacing w:line="360" w:lineRule="auto"/>
        <w:rPr>
          <w:rFonts w:hint="eastAsia" w:hAnsi="宋体" w:eastAsia="宋体" w:cs="宋体"/>
        </w:rPr>
      </w:pPr>
    </w:p>
    <w:p w14:paraId="03AB9E42">
      <w:pPr>
        <w:pStyle w:val="76"/>
        <w:spacing w:line="360" w:lineRule="auto"/>
        <w:rPr>
          <w:rFonts w:hint="eastAsia" w:hAnsi="宋体" w:eastAsia="宋体" w:cs="宋体"/>
        </w:rPr>
      </w:pPr>
    </w:p>
    <w:p w14:paraId="69E2FECC">
      <w:pPr>
        <w:pStyle w:val="76"/>
        <w:spacing w:line="360" w:lineRule="auto"/>
        <w:rPr>
          <w:rFonts w:hint="eastAsia" w:hAnsi="宋体" w:eastAsia="宋体" w:cs="宋体"/>
        </w:rPr>
      </w:pPr>
    </w:p>
    <w:p w14:paraId="4455DA7C">
      <w:pPr>
        <w:widowControl/>
        <w:rPr>
          <w:rFonts w:hint="eastAsia" w:ascii="宋体" w:hAnsi="宋体" w:eastAsia="宋体" w:cs="宋体"/>
          <w:b/>
          <w:kern w:val="0"/>
          <w:sz w:val="28"/>
        </w:rPr>
      </w:pPr>
    </w:p>
    <w:p w14:paraId="2CABA2FC">
      <w:pPr>
        <w:widowControl/>
        <w:rPr>
          <w:rFonts w:hint="eastAsia" w:ascii="宋体" w:hAnsi="宋体" w:eastAsia="宋体" w:cs="宋体"/>
          <w:b/>
          <w:kern w:val="0"/>
          <w:sz w:val="28"/>
        </w:rPr>
      </w:pPr>
    </w:p>
    <w:p w14:paraId="4F987284">
      <w:pPr>
        <w:widowControl/>
        <w:rPr>
          <w:rFonts w:hint="eastAsia" w:ascii="宋体" w:hAnsi="宋体" w:eastAsia="宋体" w:cs="宋体"/>
          <w:b/>
          <w:kern w:val="0"/>
          <w:sz w:val="28"/>
        </w:rPr>
      </w:pPr>
    </w:p>
    <w:p w14:paraId="266E0B0B">
      <w:pPr>
        <w:widowControl/>
        <w:rPr>
          <w:rFonts w:hint="eastAsia" w:ascii="宋体" w:hAnsi="宋体" w:eastAsia="宋体" w:cs="宋体"/>
          <w:b/>
          <w:kern w:val="0"/>
          <w:sz w:val="28"/>
        </w:rPr>
      </w:pPr>
    </w:p>
    <w:p w14:paraId="66AA7DB6">
      <w:pPr>
        <w:widowControl/>
        <w:rPr>
          <w:rFonts w:hint="eastAsia" w:ascii="宋体" w:hAnsi="宋体" w:eastAsia="宋体" w:cs="宋体"/>
          <w:b/>
          <w:kern w:val="0"/>
          <w:sz w:val="28"/>
        </w:rPr>
      </w:pPr>
    </w:p>
    <w:p w14:paraId="35A58B5B">
      <w:pPr>
        <w:widowControl/>
        <w:rPr>
          <w:rFonts w:hint="eastAsia" w:ascii="宋体" w:hAnsi="宋体" w:eastAsia="宋体" w:cs="宋体"/>
          <w:b/>
          <w:kern w:val="0"/>
          <w:sz w:val="28"/>
        </w:rPr>
      </w:pPr>
    </w:p>
    <w:p w14:paraId="2ADFEC8A">
      <w:pPr>
        <w:widowControl/>
        <w:rPr>
          <w:rFonts w:hint="eastAsia" w:ascii="宋体" w:hAnsi="宋体" w:eastAsia="宋体" w:cs="宋体"/>
          <w:b/>
          <w:kern w:val="0"/>
          <w:sz w:val="28"/>
        </w:rPr>
      </w:pPr>
    </w:p>
    <w:p w14:paraId="6B8232BC">
      <w:pPr>
        <w:widowControl/>
        <w:rPr>
          <w:rFonts w:hint="eastAsia" w:ascii="宋体" w:hAnsi="宋体" w:eastAsia="宋体" w:cs="宋体"/>
          <w:b/>
          <w:kern w:val="0"/>
          <w:sz w:val="28"/>
        </w:rPr>
      </w:pPr>
    </w:p>
    <w:p w14:paraId="7CE156DF">
      <w:pPr>
        <w:widowControl/>
        <w:rPr>
          <w:rFonts w:hint="eastAsia" w:ascii="宋体" w:hAnsi="宋体" w:eastAsia="宋体" w:cs="宋体"/>
          <w:b/>
          <w:kern w:val="0"/>
          <w:sz w:val="28"/>
        </w:rPr>
      </w:pPr>
    </w:p>
    <w:p w14:paraId="6BCE9D86">
      <w:pPr>
        <w:widowControl/>
        <w:rPr>
          <w:rFonts w:hint="eastAsia" w:ascii="宋体" w:hAnsi="宋体" w:eastAsia="宋体" w:cs="宋体"/>
          <w:b/>
          <w:kern w:val="0"/>
          <w:sz w:val="28"/>
        </w:rPr>
      </w:pPr>
    </w:p>
    <w:p w14:paraId="707E08E6">
      <w:pPr>
        <w:widowControl/>
        <w:rPr>
          <w:rFonts w:hint="eastAsia" w:ascii="宋体" w:hAnsi="宋体" w:eastAsia="宋体" w:cs="宋体"/>
          <w:b/>
          <w:kern w:val="0"/>
          <w:sz w:val="28"/>
        </w:rPr>
      </w:pPr>
    </w:p>
    <w:p w14:paraId="2E285D10">
      <w:pPr>
        <w:widowControl/>
        <w:rPr>
          <w:rFonts w:hint="eastAsia" w:ascii="宋体" w:hAnsi="宋体" w:eastAsia="宋体" w:cs="宋体"/>
          <w:b/>
          <w:kern w:val="0"/>
          <w:sz w:val="28"/>
        </w:rPr>
      </w:pPr>
    </w:p>
    <w:p w14:paraId="5D86EBE1">
      <w:pPr>
        <w:widowControl/>
        <w:jc w:val="center"/>
        <w:rPr>
          <w:rFonts w:hint="eastAsia" w:ascii="宋体" w:hAnsi="宋体" w:eastAsia="宋体" w:cs="宋体"/>
          <w:bCs/>
          <w:kern w:val="0"/>
          <w:sz w:val="32"/>
          <w:szCs w:val="21"/>
        </w:rPr>
      </w:pPr>
      <w:r>
        <w:rPr>
          <w:rFonts w:hint="eastAsia" w:ascii="宋体" w:hAnsi="宋体" w:eastAsia="宋体" w:cs="宋体"/>
          <w:bCs/>
          <w:kern w:val="0"/>
          <w:sz w:val="32"/>
          <w:szCs w:val="21"/>
        </w:rPr>
        <w:t>合肥综合性科学中心环境研究院</w:t>
      </w:r>
    </w:p>
    <w:p w14:paraId="1C13F201">
      <w:pPr>
        <w:widowControl/>
        <w:jc w:val="center"/>
        <w:rPr>
          <w:rFonts w:hint="eastAsia" w:ascii="宋体" w:hAnsi="宋体" w:eastAsia="宋体" w:cs="宋体"/>
          <w:bCs/>
          <w:kern w:val="0"/>
          <w:sz w:val="32"/>
          <w:szCs w:val="21"/>
        </w:rPr>
      </w:pPr>
      <w:r>
        <w:rPr>
          <w:rFonts w:hint="eastAsia" w:ascii="宋体" w:hAnsi="宋体" w:eastAsia="宋体" w:cs="宋体"/>
          <w:bCs/>
          <w:kern w:val="0"/>
          <w:sz w:val="32"/>
          <w:szCs w:val="21"/>
        </w:rPr>
        <w:t xml:space="preserve"> </w:t>
      </w:r>
    </w:p>
    <w:p w14:paraId="4437CCFB">
      <w:pPr>
        <w:jc w:val="center"/>
        <w:rPr>
          <w:rFonts w:hint="eastAsia" w:ascii="宋体" w:hAnsi="宋体" w:eastAsia="宋体" w:cs="宋体"/>
        </w:rPr>
      </w:pPr>
      <w:r>
        <w:rPr>
          <w:rFonts w:hint="eastAsia" w:ascii="宋体" w:hAnsi="宋体" w:eastAsia="宋体" w:cs="宋体"/>
          <w:bCs/>
          <w:kern w:val="0"/>
          <w:sz w:val="32"/>
          <w:szCs w:val="21"/>
        </w:rPr>
        <w:t>2025年4月25日</w:t>
      </w:r>
      <w:r>
        <w:rPr>
          <w:rFonts w:hint="eastAsia" w:ascii="宋体" w:hAnsi="宋体" w:eastAsia="宋体" w:cs="宋体"/>
          <w:b/>
          <w:color w:val="000000"/>
          <w:sz w:val="24"/>
          <w:szCs w:val="24"/>
        </w:rPr>
        <w:br w:type="page"/>
      </w:r>
    </w:p>
    <w:p w14:paraId="2BBF9100">
      <w:pPr>
        <w:rPr>
          <w:rFonts w:hint="eastAsia" w:ascii="宋体" w:hAnsi="宋体" w:eastAsia="宋体" w:cs="宋体"/>
          <w:b/>
          <w:color w:val="000000"/>
          <w:sz w:val="24"/>
          <w:szCs w:val="24"/>
        </w:rPr>
      </w:pPr>
    </w:p>
    <w:p w14:paraId="6F2A8257">
      <w:pPr>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目  录</w:t>
      </w:r>
    </w:p>
    <w:p w14:paraId="4CD73F89">
      <w:pPr>
        <w:jc w:val="center"/>
        <w:rPr>
          <w:rFonts w:hint="eastAsia" w:ascii="宋体" w:hAnsi="宋体" w:eastAsia="宋体" w:cs="宋体"/>
          <w:b/>
          <w:color w:val="000000"/>
          <w:sz w:val="24"/>
          <w:szCs w:val="24"/>
        </w:rPr>
      </w:pPr>
    </w:p>
    <w:p w14:paraId="78AD5564">
      <w:pPr>
        <w:pStyle w:val="22"/>
        <w:tabs>
          <w:tab w:val="right" w:leader="dot" w:pos="9071"/>
        </w:tabs>
        <w:spacing w:line="360" w:lineRule="auto"/>
        <w:rPr>
          <w:rFonts w:hint="eastAsia" w:ascii="宋体" w:hAnsi="宋体" w:eastAsia="宋体" w:cs="宋体"/>
          <w:sz w:val="28"/>
          <w:szCs w:val="28"/>
        </w:rPr>
      </w:pPr>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 TOC \o "1-3" \h \z </w:instrText>
      </w:r>
      <w:r>
        <w:rPr>
          <w:rFonts w:hint="eastAsia" w:ascii="宋体" w:hAnsi="宋体" w:eastAsia="宋体" w:cs="宋体"/>
          <w:color w:val="000000"/>
          <w:sz w:val="28"/>
          <w:szCs w:val="28"/>
        </w:rPr>
        <w:fldChar w:fldCharType="separate"/>
      </w:r>
      <w:r>
        <w:fldChar w:fldCharType="begin"/>
      </w:r>
      <w:r>
        <w:instrText xml:space="preserve"> HYPERLINK \l "_Toc31977" </w:instrText>
      </w:r>
      <w:r>
        <w:fldChar w:fldCharType="separate"/>
      </w:r>
      <w:r>
        <w:rPr>
          <w:rFonts w:hint="eastAsia" w:ascii="宋体" w:hAnsi="宋体" w:eastAsia="宋体" w:cs="宋体"/>
          <w:sz w:val="28"/>
          <w:szCs w:val="28"/>
        </w:rPr>
        <w:t>一、 询价公告</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_Toc31977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2CB1C960">
      <w:pPr>
        <w:pStyle w:val="22"/>
        <w:tabs>
          <w:tab w:val="right" w:leader="dot" w:pos="9071"/>
        </w:tabs>
        <w:spacing w:line="360" w:lineRule="auto"/>
        <w:rPr>
          <w:rFonts w:hint="eastAsia" w:ascii="宋体" w:hAnsi="宋体" w:eastAsia="宋体" w:cs="宋体"/>
          <w:sz w:val="28"/>
          <w:szCs w:val="28"/>
        </w:rPr>
      </w:pPr>
      <w:r>
        <w:fldChar w:fldCharType="begin"/>
      </w:r>
      <w:r>
        <w:instrText xml:space="preserve"> HYPERLINK \l "_Toc21667" </w:instrText>
      </w:r>
      <w:r>
        <w:fldChar w:fldCharType="separate"/>
      </w:r>
      <w:r>
        <w:rPr>
          <w:rFonts w:hint="eastAsia" w:ascii="宋体" w:hAnsi="宋体" w:eastAsia="宋体" w:cs="宋体"/>
          <w:sz w:val="28"/>
          <w:szCs w:val="28"/>
        </w:rPr>
        <w:t>二、 供应商须知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_Toc21667 \h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3B873F04">
      <w:pPr>
        <w:pStyle w:val="22"/>
        <w:tabs>
          <w:tab w:val="right" w:leader="dot" w:pos="9071"/>
        </w:tabs>
        <w:spacing w:line="360" w:lineRule="auto"/>
        <w:rPr>
          <w:rFonts w:hint="eastAsia" w:ascii="宋体" w:hAnsi="宋体" w:eastAsia="宋体" w:cs="宋体"/>
          <w:sz w:val="28"/>
          <w:szCs w:val="28"/>
        </w:rPr>
      </w:pPr>
      <w:r>
        <w:fldChar w:fldCharType="begin"/>
      </w:r>
      <w:r>
        <w:instrText xml:space="preserve"> HYPERLINK \l "_Toc5972" </w:instrText>
      </w:r>
      <w:r>
        <w:fldChar w:fldCharType="separate"/>
      </w:r>
      <w:r>
        <w:rPr>
          <w:rFonts w:hint="eastAsia" w:ascii="宋体" w:hAnsi="宋体" w:eastAsia="宋体" w:cs="宋体"/>
          <w:sz w:val="28"/>
          <w:szCs w:val="28"/>
        </w:rPr>
        <w:t>三、 供应商资格</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_Toc5972 \h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4E895FCF">
      <w:pPr>
        <w:pStyle w:val="22"/>
        <w:tabs>
          <w:tab w:val="right" w:leader="dot" w:pos="9071"/>
        </w:tabs>
        <w:spacing w:line="360" w:lineRule="auto"/>
        <w:rPr>
          <w:rFonts w:hint="eastAsia" w:ascii="宋体" w:hAnsi="宋体" w:eastAsia="宋体" w:cs="宋体"/>
          <w:sz w:val="28"/>
          <w:szCs w:val="28"/>
        </w:rPr>
      </w:pPr>
      <w:r>
        <w:fldChar w:fldCharType="begin"/>
      </w:r>
      <w:r>
        <w:instrText xml:space="preserve"> HYPERLINK \l "_Toc15000" </w:instrText>
      </w:r>
      <w:r>
        <w:fldChar w:fldCharType="separate"/>
      </w:r>
      <w:r>
        <w:rPr>
          <w:rFonts w:hint="eastAsia" w:ascii="宋体" w:hAnsi="宋体" w:eastAsia="宋体" w:cs="宋体"/>
          <w:sz w:val="28"/>
          <w:szCs w:val="28"/>
        </w:rPr>
        <w:t>四、 供应商提交的报价文件内容</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_Toc15000 \h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072D5C7F">
      <w:pPr>
        <w:pStyle w:val="22"/>
        <w:tabs>
          <w:tab w:val="right" w:leader="dot" w:pos="9071"/>
        </w:tabs>
        <w:spacing w:line="360" w:lineRule="auto"/>
        <w:rPr>
          <w:rFonts w:hint="eastAsia" w:ascii="宋体" w:hAnsi="宋体" w:eastAsia="宋体" w:cs="宋体"/>
          <w:sz w:val="28"/>
          <w:szCs w:val="28"/>
        </w:rPr>
      </w:pPr>
      <w:r>
        <w:fldChar w:fldCharType="begin"/>
      </w:r>
      <w:r>
        <w:instrText xml:space="preserve"> HYPERLINK \l "_Toc28373" </w:instrText>
      </w:r>
      <w:r>
        <w:fldChar w:fldCharType="separate"/>
      </w:r>
      <w:r>
        <w:rPr>
          <w:rFonts w:hint="eastAsia" w:ascii="宋体" w:hAnsi="宋体" w:eastAsia="宋体" w:cs="宋体"/>
          <w:sz w:val="28"/>
          <w:szCs w:val="28"/>
        </w:rPr>
        <w:t>五、 采购需求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_Toc28373 \h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724234DF">
      <w:pPr>
        <w:pStyle w:val="22"/>
        <w:tabs>
          <w:tab w:val="right" w:leader="dot" w:pos="9071"/>
        </w:tabs>
        <w:spacing w:line="360" w:lineRule="auto"/>
        <w:rPr>
          <w:rFonts w:hint="eastAsia" w:ascii="宋体" w:hAnsi="宋体" w:eastAsia="宋体" w:cs="宋体"/>
          <w:sz w:val="28"/>
          <w:szCs w:val="28"/>
        </w:rPr>
      </w:pPr>
      <w:r>
        <w:fldChar w:fldCharType="begin"/>
      </w:r>
      <w:r>
        <w:instrText xml:space="preserve"> HYPERLINK \l "_Toc6149" </w:instrText>
      </w:r>
      <w:r>
        <w:fldChar w:fldCharType="separate"/>
      </w:r>
      <w:r>
        <w:rPr>
          <w:rFonts w:hint="eastAsia" w:ascii="宋体" w:hAnsi="宋体" w:eastAsia="宋体" w:cs="宋体"/>
          <w:sz w:val="28"/>
          <w:szCs w:val="28"/>
        </w:rPr>
        <w:t>六、 评审方法</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_Toc6149 \h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70F34CD0">
      <w:pPr>
        <w:pStyle w:val="22"/>
        <w:tabs>
          <w:tab w:val="right" w:leader="dot" w:pos="9071"/>
        </w:tabs>
        <w:spacing w:line="360" w:lineRule="auto"/>
        <w:rPr>
          <w:rFonts w:hint="eastAsia" w:ascii="宋体" w:hAnsi="宋体" w:eastAsia="宋体" w:cs="宋体"/>
          <w:sz w:val="28"/>
          <w:szCs w:val="28"/>
        </w:rPr>
      </w:pPr>
      <w:r>
        <w:fldChar w:fldCharType="begin"/>
      </w:r>
      <w:r>
        <w:instrText xml:space="preserve"> HYPERLINK \l "_Toc25322" </w:instrText>
      </w:r>
      <w:r>
        <w:fldChar w:fldCharType="separate"/>
      </w:r>
      <w:r>
        <w:rPr>
          <w:rFonts w:hint="eastAsia" w:ascii="宋体" w:hAnsi="宋体" w:eastAsia="宋体" w:cs="宋体"/>
          <w:sz w:val="28"/>
          <w:szCs w:val="28"/>
        </w:rPr>
        <w:t>七、 供应商报价须知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_Toc25322 \h </w:instrText>
      </w:r>
      <w:r>
        <w:rPr>
          <w:rFonts w:hint="eastAsia" w:ascii="宋体" w:hAnsi="宋体" w:eastAsia="宋体" w:cs="宋体"/>
          <w:sz w:val="28"/>
          <w:szCs w:val="28"/>
        </w:rPr>
        <w:fldChar w:fldCharType="separate"/>
      </w:r>
      <w:r>
        <w:rPr>
          <w:rFonts w:hint="eastAsia" w:ascii="宋体" w:hAnsi="宋体" w:eastAsia="宋体" w:cs="宋体"/>
          <w:sz w:val="28"/>
          <w:szCs w:val="28"/>
        </w:rPr>
        <w:t>13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40D6C6DE">
      <w:pPr>
        <w:pStyle w:val="22"/>
        <w:tabs>
          <w:tab w:val="right" w:leader="dot" w:pos="9071"/>
        </w:tabs>
        <w:spacing w:line="360" w:lineRule="auto"/>
        <w:rPr>
          <w:rFonts w:hint="eastAsia" w:ascii="宋体" w:hAnsi="宋体" w:eastAsia="宋体" w:cs="宋体"/>
          <w:sz w:val="28"/>
          <w:szCs w:val="28"/>
        </w:rPr>
      </w:pPr>
      <w:r>
        <w:fldChar w:fldCharType="begin"/>
      </w:r>
      <w:r>
        <w:instrText xml:space="preserve"> HYPERLINK \l "_Toc13074" </w:instrText>
      </w:r>
      <w:r>
        <w:fldChar w:fldCharType="separate"/>
      </w:r>
      <w:r>
        <w:rPr>
          <w:rFonts w:hint="eastAsia" w:ascii="宋体" w:hAnsi="宋体" w:eastAsia="宋体" w:cs="宋体"/>
          <w:sz w:val="28"/>
          <w:szCs w:val="28"/>
        </w:rPr>
        <w:t>八、 确定成交人与签订合同</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_Toc13074 \h </w:instrText>
      </w:r>
      <w:r>
        <w:rPr>
          <w:rFonts w:hint="eastAsia" w:ascii="宋体" w:hAnsi="宋体" w:eastAsia="宋体" w:cs="宋体"/>
          <w:sz w:val="28"/>
          <w:szCs w:val="28"/>
        </w:rPr>
        <w:fldChar w:fldCharType="separate"/>
      </w:r>
      <w:r>
        <w:rPr>
          <w:rFonts w:hint="eastAsia" w:ascii="宋体" w:hAnsi="宋体" w:eastAsia="宋体" w:cs="宋体"/>
          <w:sz w:val="28"/>
          <w:szCs w:val="28"/>
        </w:rPr>
        <w:t>13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0A97FD81">
      <w:pPr>
        <w:pStyle w:val="22"/>
        <w:tabs>
          <w:tab w:val="right" w:leader="dot" w:pos="9071"/>
        </w:tabs>
        <w:spacing w:line="360" w:lineRule="auto"/>
        <w:rPr>
          <w:rFonts w:hint="eastAsia" w:ascii="宋体" w:hAnsi="宋体" w:eastAsia="宋体" w:cs="宋体"/>
          <w:sz w:val="28"/>
          <w:szCs w:val="28"/>
        </w:rPr>
      </w:pPr>
      <w:r>
        <w:fldChar w:fldCharType="begin"/>
      </w:r>
      <w:r>
        <w:instrText xml:space="preserve"> HYPERLINK \l "_Toc25479" </w:instrText>
      </w:r>
      <w:r>
        <w:fldChar w:fldCharType="separate"/>
      </w:r>
      <w:r>
        <w:rPr>
          <w:rFonts w:hint="eastAsia" w:ascii="宋体" w:hAnsi="宋体" w:eastAsia="宋体" w:cs="宋体"/>
          <w:sz w:val="28"/>
          <w:szCs w:val="28"/>
        </w:rPr>
        <w:t>九、 报价文件格式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_Toc25479 \h </w:instrText>
      </w:r>
      <w:r>
        <w:rPr>
          <w:rFonts w:hint="eastAsia" w:ascii="宋体" w:hAnsi="宋体" w:eastAsia="宋体" w:cs="宋体"/>
          <w:sz w:val="28"/>
          <w:szCs w:val="28"/>
        </w:rPr>
        <w:fldChar w:fldCharType="separate"/>
      </w:r>
      <w:r>
        <w:rPr>
          <w:rFonts w:hint="eastAsia"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03E502F3">
      <w:pPr>
        <w:spacing w:line="360" w:lineRule="auto"/>
        <w:rPr>
          <w:rFonts w:hint="eastAsia" w:ascii="宋体" w:hAnsi="宋体" w:eastAsia="宋体" w:cs="宋体"/>
          <w:color w:val="000000"/>
          <w:sz w:val="24"/>
          <w:szCs w:val="24"/>
        </w:rPr>
      </w:pPr>
      <w:r>
        <w:rPr>
          <w:rFonts w:hint="eastAsia" w:ascii="宋体" w:hAnsi="宋体" w:eastAsia="宋体" w:cs="宋体"/>
          <w:color w:val="000000"/>
          <w:sz w:val="28"/>
          <w:szCs w:val="28"/>
        </w:rPr>
        <w:fldChar w:fldCharType="end"/>
      </w:r>
      <w:bookmarkStart w:id="0" w:name="_Toc363199264"/>
      <w:bookmarkStart w:id="1" w:name="_Toc216158623"/>
    </w:p>
    <w:p w14:paraId="03AEE9E4">
      <w:pPr>
        <w:spacing w:line="360" w:lineRule="auto"/>
        <w:rPr>
          <w:rFonts w:hint="eastAsia" w:ascii="宋体" w:hAnsi="宋体" w:eastAsia="宋体" w:cs="宋体"/>
          <w:color w:val="000000"/>
          <w:sz w:val="24"/>
          <w:szCs w:val="24"/>
        </w:rPr>
      </w:pPr>
    </w:p>
    <w:p w14:paraId="684F797C">
      <w:pPr>
        <w:spacing w:line="360" w:lineRule="auto"/>
        <w:rPr>
          <w:rFonts w:hint="eastAsia" w:ascii="宋体" w:hAnsi="宋体" w:eastAsia="宋体" w:cs="宋体"/>
          <w:color w:val="000000"/>
          <w:sz w:val="24"/>
          <w:szCs w:val="24"/>
        </w:rPr>
      </w:pPr>
    </w:p>
    <w:p w14:paraId="4BF489F3">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br w:type="page"/>
      </w:r>
    </w:p>
    <w:bookmarkEnd w:id="0"/>
    <w:bookmarkEnd w:id="1"/>
    <w:p w14:paraId="7F5D0B70">
      <w:pPr>
        <w:pStyle w:val="4"/>
        <w:keepLines/>
        <w:ind w:left="720" w:hanging="720"/>
        <w:jc w:val="center"/>
        <w:rPr>
          <w:rFonts w:hint="eastAsia" w:ascii="宋体" w:hAnsi="宋体" w:eastAsia="宋体" w:cs="宋体"/>
          <w:color w:val="000000"/>
          <w:sz w:val="32"/>
        </w:rPr>
      </w:pPr>
      <w:bookmarkStart w:id="2" w:name="_Toc31977"/>
      <w:r>
        <w:rPr>
          <w:rFonts w:ascii="宋体" w:hAnsi="宋体" w:eastAsia="宋体" w:cs="宋体"/>
          <w:color w:val="000000"/>
          <w:sz w:val="32"/>
        </w:rPr>
        <w:t>一、</w:t>
      </w:r>
      <w:r>
        <w:rPr>
          <w:rFonts w:hint="eastAsia" w:ascii="宋体" w:hAnsi="宋体" w:eastAsia="宋体" w:cs="宋体"/>
          <w:color w:val="000000"/>
          <w:sz w:val="32"/>
        </w:rPr>
        <w:t>询价公告</w:t>
      </w:r>
      <w:bookmarkEnd w:id="2"/>
    </w:p>
    <w:p w14:paraId="2F8CB190">
      <w:pPr>
        <w:spacing w:line="360" w:lineRule="auto"/>
        <w:rPr>
          <w:rFonts w:hint="eastAsia" w:ascii="宋体" w:hAnsi="宋体" w:eastAsia="宋体" w:cs="宋体"/>
          <w:color w:val="000000"/>
          <w:sz w:val="24"/>
          <w:szCs w:val="24"/>
        </w:rPr>
      </w:pPr>
    </w:p>
    <w:p w14:paraId="4384AE1D">
      <w:pPr>
        <w:pStyle w:val="88"/>
        <w:widowControl w:val="0"/>
        <w:autoSpaceDE w:val="0"/>
        <w:autoSpaceDN w:val="0"/>
        <w:adjustRightInd w:val="0"/>
        <w:snapToGrid w:val="0"/>
        <w:spacing w:before="0" w:after="0" w:line="360" w:lineRule="auto"/>
        <w:jc w:val="both"/>
        <w:rPr>
          <w:rFonts w:hint="eastAsia" w:ascii="宋体" w:hAnsi="宋体" w:eastAsia="宋体" w:cs="宋体"/>
          <w:szCs w:val="24"/>
          <w:u w:val="none"/>
        </w:rPr>
      </w:pPr>
      <w:bookmarkStart w:id="3" w:name="_Toc15035054"/>
      <w:r>
        <w:rPr>
          <w:rFonts w:hint="eastAsia" w:ascii="宋体" w:hAnsi="宋体" w:eastAsia="宋体" w:cs="宋体"/>
          <w:szCs w:val="24"/>
          <w:u w:val="none"/>
        </w:rPr>
        <w:t>根据采购需求，合肥综合性科学中心环境研究院对</w:t>
      </w:r>
      <w:r>
        <w:rPr>
          <w:rFonts w:hint="eastAsia" w:ascii="宋体" w:hAnsi="宋体" w:eastAsia="宋体" w:cs="宋体"/>
          <w:spacing w:val="-2"/>
          <w:szCs w:val="24"/>
          <w:u w:val="none"/>
        </w:rPr>
        <w:t>“低压电气设施采购”项目</w:t>
      </w:r>
      <w:r>
        <w:rPr>
          <w:rFonts w:hint="eastAsia" w:ascii="宋体" w:hAnsi="宋体" w:eastAsia="宋体" w:cs="宋体"/>
          <w:szCs w:val="24"/>
          <w:u w:val="none"/>
        </w:rPr>
        <w:t>进行询价采购，欢迎具备条件的供应商参加报价。</w:t>
      </w:r>
    </w:p>
    <w:bookmarkEnd w:id="3"/>
    <w:p w14:paraId="54186F57">
      <w:pPr>
        <w:autoSpaceDE w:val="0"/>
        <w:autoSpaceDN w:val="0"/>
        <w:adjustRightInd w:val="0"/>
        <w:snapToGrid w:val="0"/>
        <w:spacing w:line="360" w:lineRule="auto"/>
        <w:jc w:val="left"/>
        <w:rPr>
          <w:rFonts w:hint="eastAsia" w:ascii="宋体" w:hAnsi="宋体" w:eastAsia="宋体" w:cs="宋体"/>
          <w:b/>
          <w:bCs/>
          <w:sz w:val="24"/>
          <w:szCs w:val="24"/>
          <w:u w:val="none"/>
        </w:rPr>
      </w:pPr>
      <w:r>
        <w:rPr>
          <w:rFonts w:hint="eastAsia" w:ascii="宋体" w:hAnsi="宋体" w:eastAsia="宋体" w:cs="宋体"/>
          <w:b/>
          <w:bCs/>
          <w:sz w:val="24"/>
          <w:szCs w:val="24"/>
          <w:u w:val="none"/>
        </w:rPr>
        <w:t>一、项目名称及内容</w:t>
      </w:r>
    </w:p>
    <w:p w14:paraId="48745085">
      <w:pPr>
        <w:autoSpaceDE w:val="0"/>
        <w:autoSpaceDN w:val="0"/>
        <w:adjustRightInd w:val="0"/>
        <w:snapToGrid w:val="0"/>
        <w:spacing w:line="360" w:lineRule="auto"/>
        <w:ind w:firstLine="200"/>
        <w:jc w:val="left"/>
        <w:rPr>
          <w:rFonts w:hint="eastAsia" w:ascii="宋体" w:hAnsi="宋体" w:eastAsia="宋体" w:cs="宋体"/>
          <w:kern w:val="0"/>
          <w:sz w:val="24"/>
          <w:szCs w:val="24"/>
          <w:u w:val="none"/>
        </w:rPr>
      </w:pPr>
      <w:r>
        <w:rPr>
          <w:rFonts w:hint="eastAsia" w:ascii="宋体" w:hAnsi="宋体" w:eastAsia="宋体" w:cs="宋体"/>
          <w:kern w:val="0"/>
          <w:sz w:val="24"/>
          <w:szCs w:val="24"/>
          <w:u w:val="none"/>
        </w:rPr>
        <w:t>1、采购人名称：合肥综合性科学中心环境研究院</w:t>
      </w:r>
    </w:p>
    <w:p w14:paraId="3141D815">
      <w:pPr>
        <w:autoSpaceDE w:val="0"/>
        <w:autoSpaceDN w:val="0"/>
        <w:adjustRightInd w:val="0"/>
        <w:snapToGrid w:val="0"/>
        <w:spacing w:line="360" w:lineRule="auto"/>
        <w:ind w:firstLine="200"/>
        <w:jc w:val="left"/>
        <w:rPr>
          <w:rFonts w:hint="eastAsia" w:ascii="宋体" w:hAnsi="宋体" w:eastAsia="宋体" w:cs="宋体"/>
          <w:kern w:val="0"/>
          <w:sz w:val="24"/>
          <w:szCs w:val="24"/>
          <w:u w:val="none"/>
        </w:rPr>
      </w:pPr>
      <w:r>
        <w:rPr>
          <w:rFonts w:hint="eastAsia" w:ascii="宋体" w:hAnsi="宋体" w:eastAsia="宋体" w:cs="宋体"/>
          <w:kern w:val="0"/>
          <w:sz w:val="24"/>
          <w:szCs w:val="24"/>
          <w:u w:val="none"/>
        </w:rPr>
        <w:t>2、采购人地址：</w:t>
      </w:r>
      <w:r>
        <w:rPr>
          <w:rFonts w:hint="eastAsia" w:ascii="宋体" w:hAnsi="宋体" w:eastAsia="宋体" w:cs="宋体"/>
          <w:sz w:val="24"/>
          <w:szCs w:val="24"/>
          <w:u w:val="none"/>
        </w:rPr>
        <w:t>合肥蜀山经济技术开发区电商园四期E栋</w:t>
      </w:r>
    </w:p>
    <w:p w14:paraId="460B6855">
      <w:pPr>
        <w:autoSpaceDE w:val="0"/>
        <w:autoSpaceDN w:val="0"/>
        <w:adjustRightInd w:val="0"/>
        <w:snapToGrid w:val="0"/>
        <w:spacing w:line="360" w:lineRule="auto"/>
        <w:ind w:firstLine="200"/>
        <w:jc w:val="left"/>
        <w:rPr>
          <w:rFonts w:hint="eastAsia" w:ascii="宋体" w:hAnsi="宋体" w:eastAsia="宋体" w:cs="宋体"/>
          <w:kern w:val="0"/>
          <w:sz w:val="24"/>
          <w:szCs w:val="24"/>
          <w:highlight w:val="yellow"/>
          <w:u w:val="none"/>
        </w:rPr>
      </w:pPr>
      <w:r>
        <w:rPr>
          <w:rFonts w:hint="eastAsia" w:ascii="宋体" w:hAnsi="宋体" w:eastAsia="宋体" w:cs="宋体"/>
          <w:kern w:val="0"/>
          <w:sz w:val="24"/>
          <w:szCs w:val="24"/>
          <w:u w:val="none"/>
        </w:rPr>
        <w:t>3、项目名称：低压电气设施采购</w:t>
      </w:r>
    </w:p>
    <w:p w14:paraId="3EAE6264">
      <w:pPr>
        <w:autoSpaceDE w:val="0"/>
        <w:autoSpaceDN w:val="0"/>
        <w:adjustRightInd w:val="0"/>
        <w:snapToGrid w:val="0"/>
        <w:spacing w:line="360" w:lineRule="auto"/>
        <w:ind w:firstLine="200"/>
        <w:jc w:val="left"/>
        <w:rPr>
          <w:rFonts w:hint="eastAsia" w:ascii="宋体" w:hAnsi="宋体" w:eastAsia="宋体" w:cs="宋体"/>
          <w:kern w:val="0"/>
          <w:sz w:val="24"/>
          <w:szCs w:val="24"/>
          <w:u w:val="none"/>
        </w:rPr>
      </w:pPr>
      <w:r>
        <w:rPr>
          <w:rFonts w:hint="eastAsia" w:ascii="宋体" w:hAnsi="宋体" w:eastAsia="宋体" w:cs="宋体"/>
          <w:kern w:val="0"/>
          <w:sz w:val="24"/>
          <w:szCs w:val="24"/>
          <w:u w:val="none"/>
        </w:rPr>
        <w:t>4、采购内容：低压电气设施采购，具体详见采购需求。</w:t>
      </w:r>
    </w:p>
    <w:p w14:paraId="4301642E">
      <w:pPr>
        <w:autoSpaceDE w:val="0"/>
        <w:autoSpaceDN w:val="0"/>
        <w:adjustRightInd w:val="0"/>
        <w:snapToGrid w:val="0"/>
        <w:spacing w:line="360" w:lineRule="auto"/>
        <w:ind w:firstLine="200"/>
        <w:jc w:val="left"/>
        <w:rPr>
          <w:rFonts w:hint="eastAsia" w:ascii="宋体" w:hAnsi="宋体" w:eastAsia="宋体" w:cs="宋体"/>
          <w:kern w:val="0"/>
          <w:sz w:val="24"/>
          <w:szCs w:val="24"/>
          <w:u w:val="none"/>
        </w:rPr>
      </w:pPr>
      <w:r>
        <w:rPr>
          <w:rFonts w:hint="eastAsia" w:ascii="宋体" w:hAnsi="宋体" w:eastAsia="宋体" w:cs="宋体"/>
          <w:kern w:val="0"/>
          <w:sz w:val="24"/>
          <w:szCs w:val="24"/>
          <w:u w:val="none"/>
        </w:rPr>
        <w:t>5、项目地点：合肥蜀山经济技术开发区电商园四期E栋，具体以采购人指定地点为准。</w:t>
      </w:r>
    </w:p>
    <w:p w14:paraId="276D07FD">
      <w:pPr>
        <w:autoSpaceDE w:val="0"/>
        <w:autoSpaceDN w:val="0"/>
        <w:adjustRightInd w:val="0"/>
        <w:snapToGrid w:val="0"/>
        <w:spacing w:line="360" w:lineRule="auto"/>
        <w:jc w:val="left"/>
        <w:rPr>
          <w:rFonts w:hint="eastAsia" w:ascii="宋体" w:hAnsi="宋体" w:eastAsia="宋体" w:cs="宋体"/>
          <w:b/>
          <w:bCs/>
          <w:sz w:val="24"/>
          <w:szCs w:val="24"/>
          <w:u w:val="none"/>
        </w:rPr>
      </w:pPr>
      <w:r>
        <w:rPr>
          <w:rFonts w:hint="eastAsia" w:ascii="宋体" w:hAnsi="宋体" w:eastAsia="宋体" w:cs="宋体"/>
          <w:b/>
          <w:bCs/>
          <w:sz w:val="24"/>
          <w:szCs w:val="24"/>
          <w:u w:val="none"/>
        </w:rPr>
        <w:t>二、参与方式</w:t>
      </w:r>
    </w:p>
    <w:p w14:paraId="1CD82F22">
      <w:pPr>
        <w:spacing w:line="360" w:lineRule="auto"/>
        <w:ind w:firstLine="240" w:firstLineChars="100"/>
        <w:jc w:val="left"/>
        <w:rPr>
          <w:rFonts w:hint="eastAsia" w:ascii="宋体" w:hAnsi="宋体" w:eastAsia="宋体" w:cs="宋体"/>
          <w:sz w:val="24"/>
          <w:szCs w:val="24"/>
          <w:u w:val="none"/>
        </w:rPr>
      </w:pPr>
      <w:r>
        <w:rPr>
          <w:rFonts w:hint="eastAsia" w:ascii="宋体" w:hAnsi="宋体" w:eastAsia="宋体" w:cs="宋体"/>
          <w:sz w:val="24"/>
          <w:szCs w:val="24"/>
          <w:u w:val="none"/>
        </w:rPr>
        <w:t>1、采购文件获取：供应商从合肥综合性科学中心环境研究院官网采购专栏（http://www.hfioe.cn/?c=36）自行下载采购文件。</w:t>
      </w:r>
    </w:p>
    <w:p w14:paraId="2C94E400">
      <w:pPr>
        <w:pStyle w:val="15"/>
        <w:spacing w:line="360" w:lineRule="auto"/>
        <w:ind w:left="216" w:leftChars="103"/>
        <w:rPr>
          <w:rFonts w:hint="eastAsia" w:hAnsi="宋体" w:eastAsia="宋体" w:cs="宋体"/>
          <w:sz w:val="24"/>
          <w:szCs w:val="24"/>
          <w:u w:val="none"/>
        </w:rPr>
      </w:pPr>
      <w:r>
        <w:rPr>
          <w:rFonts w:hint="eastAsia" w:hAnsi="宋体" w:eastAsia="宋体" w:cs="宋体"/>
          <w:sz w:val="24"/>
          <w:szCs w:val="24"/>
          <w:u w:val="none"/>
        </w:rPr>
        <w:t>2、</w:t>
      </w:r>
      <w:r>
        <w:rPr>
          <w:rFonts w:hint="eastAsia" w:hAnsi="宋体" w:eastAsia="宋体" w:cs="宋体"/>
          <w:b/>
          <w:bCs/>
          <w:sz w:val="24"/>
          <w:szCs w:val="24"/>
          <w:u w:val="none"/>
        </w:rPr>
        <w:t>响应文件递交截止时间：</w:t>
      </w:r>
      <w:r>
        <w:rPr>
          <w:rFonts w:hint="eastAsia" w:hAnsi="宋体" w:eastAsia="宋体" w:cs="宋体"/>
          <w:sz w:val="24"/>
          <w:szCs w:val="24"/>
          <w:u w:val="none"/>
        </w:rPr>
        <w:t>2025年4月30日15：00（北京时间）</w:t>
      </w:r>
    </w:p>
    <w:p w14:paraId="66FB93C3">
      <w:pPr>
        <w:pStyle w:val="15"/>
        <w:adjustRightInd w:val="0"/>
        <w:snapToGrid w:val="0"/>
        <w:spacing w:line="360" w:lineRule="auto"/>
        <w:ind w:left="216" w:leftChars="103"/>
        <w:rPr>
          <w:rFonts w:hint="eastAsia" w:hAnsi="宋体" w:eastAsia="宋体" w:cs="宋体"/>
          <w:sz w:val="24"/>
          <w:szCs w:val="24"/>
          <w:u w:val="none"/>
        </w:rPr>
      </w:pPr>
      <w:r>
        <w:rPr>
          <w:rFonts w:hint="eastAsia" w:hAnsi="宋体" w:eastAsia="宋体" w:cs="宋体"/>
          <w:sz w:val="24"/>
          <w:szCs w:val="24"/>
          <w:u w:val="none"/>
        </w:rPr>
        <w:t>3、响应文件递交：</w:t>
      </w:r>
    </w:p>
    <w:p w14:paraId="5C608FC8">
      <w:pPr>
        <w:pStyle w:val="15"/>
        <w:adjustRightInd w:val="0"/>
        <w:snapToGrid w:val="0"/>
        <w:spacing w:line="360" w:lineRule="auto"/>
        <w:ind w:left="216" w:leftChars="103"/>
        <w:rPr>
          <w:rFonts w:hint="eastAsia" w:hAnsi="宋体" w:eastAsia="宋体" w:cs="宋体"/>
          <w:sz w:val="24"/>
          <w:szCs w:val="24"/>
          <w:u w:val="none"/>
        </w:rPr>
      </w:pPr>
      <w:r>
        <w:rPr>
          <w:rFonts w:hint="eastAsia" w:hAnsi="宋体" w:eastAsia="宋体" w:cs="宋体"/>
          <w:sz w:val="24"/>
          <w:szCs w:val="24"/>
          <w:u w:val="none"/>
        </w:rPr>
        <w:t>递交地点：合肥市蜀山区湖光路电商园四期E栋10楼1003室</w:t>
      </w:r>
    </w:p>
    <w:p w14:paraId="7F78D3BA">
      <w:pPr>
        <w:pStyle w:val="15"/>
        <w:adjustRightInd w:val="0"/>
        <w:snapToGrid w:val="0"/>
        <w:spacing w:line="360" w:lineRule="auto"/>
        <w:ind w:left="216" w:leftChars="103"/>
        <w:rPr>
          <w:rFonts w:hint="eastAsia" w:hAnsi="宋体" w:eastAsia="宋体" w:cs="宋体"/>
          <w:sz w:val="24"/>
          <w:szCs w:val="24"/>
          <w:u w:val="none"/>
        </w:rPr>
      </w:pPr>
      <w:r>
        <w:rPr>
          <w:rFonts w:hint="eastAsia" w:hAnsi="宋体" w:eastAsia="宋体" w:cs="宋体"/>
          <w:sz w:val="24"/>
          <w:szCs w:val="24"/>
          <w:u w:val="none"/>
        </w:rPr>
        <w:t xml:space="preserve">递交方式：响应人将密封完好的响应文件送达至或邮递至指定地点 </w:t>
      </w:r>
    </w:p>
    <w:p w14:paraId="595F923C">
      <w:pPr>
        <w:pStyle w:val="15"/>
        <w:adjustRightInd w:val="0"/>
        <w:snapToGrid w:val="0"/>
        <w:spacing w:line="360" w:lineRule="auto"/>
        <w:ind w:left="216" w:leftChars="103"/>
        <w:rPr>
          <w:rFonts w:hint="eastAsia" w:hAnsi="宋体" w:eastAsia="宋体" w:cs="宋体"/>
          <w:b/>
          <w:bCs/>
          <w:sz w:val="24"/>
          <w:szCs w:val="24"/>
          <w:u w:val="none"/>
        </w:rPr>
      </w:pPr>
      <w:r>
        <w:rPr>
          <w:rFonts w:hint="eastAsia" w:hAnsi="宋体" w:eastAsia="宋体" w:cs="宋体"/>
          <w:b/>
          <w:sz w:val="24"/>
          <w:szCs w:val="24"/>
          <w:u w:val="none"/>
        </w:rPr>
        <w:t>备注</w:t>
      </w:r>
      <w:r>
        <w:rPr>
          <w:rFonts w:hint="eastAsia" w:hAnsi="宋体" w:eastAsia="宋体" w:cs="宋体"/>
          <w:sz w:val="24"/>
          <w:szCs w:val="24"/>
          <w:u w:val="none"/>
        </w:rPr>
        <w:t>：逾期送达的或未送达指定地点的响应文件，采购人不予接收</w:t>
      </w:r>
    </w:p>
    <w:p w14:paraId="4279F7D1">
      <w:pPr>
        <w:autoSpaceDE w:val="0"/>
        <w:autoSpaceDN w:val="0"/>
        <w:adjustRightInd w:val="0"/>
        <w:snapToGrid w:val="0"/>
        <w:spacing w:line="360" w:lineRule="auto"/>
        <w:jc w:val="left"/>
        <w:rPr>
          <w:rFonts w:hint="eastAsia" w:ascii="宋体" w:hAnsi="宋体" w:eastAsia="宋体" w:cs="宋体"/>
          <w:b/>
          <w:bCs/>
          <w:sz w:val="24"/>
          <w:szCs w:val="24"/>
          <w:u w:val="none"/>
        </w:rPr>
      </w:pPr>
      <w:r>
        <w:rPr>
          <w:rFonts w:hint="eastAsia" w:ascii="宋体" w:hAnsi="宋体" w:eastAsia="宋体" w:cs="宋体"/>
          <w:b/>
          <w:bCs/>
          <w:sz w:val="24"/>
          <w:szCs w:val="24"/>
          <w:u w:val="none"/>
        </w:rPr>
        <w:t>三、</w:t>
      </w:r>
      <w:bookmarkStart w:id="4" w:name="_Toc15035055"/>
      <w:r>
        <w:rPr>
          <w:rFonts w:hint="eastAsia" w:ascii="宋体" w:hAnsi="宋体" w:eastAsia="宋体" w:cs="宋体"/>
          <w:b/>
          <w:bCs/>
          <w:sz w:val="24"/>
          <w:szCs w:val="24"/>
          <w:u w:val="none"/>
        </w:rPr>
        <w:t>供应商资格要求</w:t>
      </w:r>
      <w:bookmarkEnd w:id="4"/>
    </w:p>
    <w:p w14:paraId="5C24D59B">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u w:val="none"/>
        </w:rPr>
      </w:pPr>
      <w:r>
        <w:rPr>
          <w:rFonts w:hint="eastAsia" w:ascii="宋体" w:hAnsi="宋体" w:eastAsia="宋体" w:cs="宋体"/>
          <w:bCs/>
          <w:sz w:val="24"/>
          <w:szCs w:val="24"/>
          <w:u w:val="none"/>
        </w:rPr>
        <w:t>1.满足《中华人民共和国政府采购法》第二十二条规定；</w:t>
      </w:r>
    </w:p>
    <w:p w14:paraId="0C237C7E">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u w:val="none"/>
        </w:rPr>
      </w:pPr>
      <w:r>
        <w:rPr>
          <w:rFonts w:hint="eastAsia" w:ascii="宋体" w:hAnsi="宋体" w:eastAsia="宋体" w:cs="宋体"/>
          <w:bCs/>
          <w:sz w:val="24"/>
          <w:szCs w:val="24"/>
          <w:u w:val="none"/>
        </w:rPr>
        <w:t>2.本项目的特定资格要求：具有建筑机电安装工程专业承包三级及以上资质；同时具有安全生产许可证；</w:t>
      </w:r>
    </w:p>
    <w:p w14:paraId="486BB7CD">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u w:val="none"/>
        </w:rPr>
      </w:pPr>
      <w:r>
        <w:rPr>
          <w:rFonts w:hint="eastAsia" w:ascii="宋体" w:hAnsi="宋体" w:eastAsia="宋体" w:cs="宋体"/>
          <w:bCs/>
          <w:sz w:val="24"/>
          <w:szCs w:val="24"/>
          <w:u w:val="none"/>
        </w:rPr>
        <w:t>3.单位负责人为同一人或者存在直接控股、管理关系的不同投标人，不得参加同一合同项下的采购活动；</w:t>
      </w:r>
    </w:p>
    <w:p w14:paraId="67771EFE">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u w:val="none"/>
        </w:rPr>
      </w:pPr>
      <w:r>
        <w:rPr>
          <w:rFonts w:hint="eastAsia" w:ascii="宋体" w:hAnsi="宋体" w:eastAsia="宋体" w:cs="宋体"/>
          <w:bCs/>
          <w:sz w:val="24"/>
          <w:szCs w:val="24"/>
          <w:u w:val="none"/>
        </w:rPr>
        <w:t>4.截至提交投标文件截止时间，投标人（不含其不具有独立法人资格的分支机构）存在下列有效情形之一的，其投标文件按无效处理。</w:t>
      </w:r>
    </w:p>
    <w:p w14:paraId="5FECE936">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u w:val="none"/>
        </w:rPr>
      </w:pPr>
      <w:r>
        <w:rPr>
          <w:rFonts w:hint="eastAsia" w:ascii="宋体" w:hAnsi="宋体" w:eastAsia="宋体" w:cs="宋体"/>
          <w:bCs/>
          <w:sz w:val="24"/>
          <w:szCs w:val="24"/>
          <w:u w:val="none"/>
        </w:rPr>
        <w:t>（1）被人民法院列入失信被执行人名单的；</w:t>
      </w:r>
    </w:p>
    <w:p w14:paraId="1EBBAEE3">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u w:val="none"/>
        </w:rPr>
      </w:pPr>
      <w:r>
        <w:rPr>
          <w:rFonts w:hint="eastAsia" w:ascii="宋体" w:hAnsi="宋体" w:eastAsia="宋体" w:cs="宋体"/>
          <w:bCs/>
          <w:sz w:val="24"/>
          <w:szCs w:val="24"/>
          <w:u w:val="none"/>
        </w:rPr>
        <w:t>（2）被税务机关列入重大税收违法案件当事人名单的；</w:t>
      </w:r>
    </w:p>
    <w:p w14:paraId="2130EE05">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u w:val="none"/>
        </w:rPr>
      </w:pPr>
      <w:r>
        <w:rPr>
          <w:rFonts w:hint="eastAsia" w:ascii="宋体" w:hAnsi="宋体" w:eastAsia="宋体" w:cs="宋体"/>
          <w:bCs/>
          <w:sz w:val="24"/>
          <w:szCs w:val="24"/>
          <w:u w:val="none"/>
        </w:rPr>
        <w:t>（3）被财政部门列入政府采购严重违法失信名单的；</w:t>
      </w:r>
    </w:p>
    <w:p w14:paraId="6D27E817">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u w:val="none"/>
        </w:rPr>
      </w:pPr>
      <w:r>
        <w:rPr>
          <w:rFonts w:hint="eastAsia" w:ascii="宋体" w:hAnsi="宋体" w:eastAsia="宋体" w:cs="宋体"/>
          <w:bCs/>
          <w:sz w:val="24"/>
          <w:szCs w:val="24"/>
          <w:u w:val="none"/>
        </w:rPr>
        <w:t>（4）被市场监督管理部门（或工商行政管理部门）列入经营异常名录或者严重违法失信企业名单的（未按照《企业信息公示暂行条例》（国务院令第654号）第八条规定的期限公示年度报告被列入经营异常名录的除外）。</w:t>
      </w:r>
    </w:p>
    <w:p w14:paraId="2EFFB5FD">
      <w:pPr>
        <w:autoSpaceDE w:val="0"/>
        <w:autoSpaceDN w:val="0"/>
        <w:adjustRightInd w:val="0"/>
        <w:snapToGrid w:val="0"/>
        <w:spacing w:line="360" w:lineRule="auto"/>
        <w:ind w:firstLine="218" w:firstLineChars="91"/>
        <w:outlineLvl w:val="1"/>
        <w:rPr>
          <w:rFonts w:hint="eastAsia" w:ascii="宋体" w:hAnsi="宋体" w:eastAsia="宋体" w:cs="宋体"/>
          <w:sz w:val="24"/>
          <w:szCs w:val="24"/>
          <w:u w:val="none"/>
        </w:rPr>
      </w:pPr>
      <w:r>
        <w:rPr>
          <w:rFonts w:hint="eastAsia" w:ascii="宋体" w:hAnsi="宋体" w:eastAsia="宋体" w:cs="宋体"/>
          <w:bCs/>
          <w:sz w:val="24"/>
          <w:szCs w:val="24"/>
          <w:u w:val="none"/>
        </w:rPr>
        <w:t>5.本项目不接受联合体响应。</w:t>
      </w:r>
    </w:p>
    <w:p w14:paraId="22F579A9">
      <w:pPr>
        <w:autoSpaceDE w:val="0"/>
        <w:autoSpaceDN w:val="0"/>
        <w:adjustRightInd w:val="0"/>
        <w:snapToGrid w:val="0"/>
        <w:spacing w:line="360" w:lineRule="auto"/>
        <w:jc w:val="left"/>
        <w:rPr>
          <w:rFonts w:hint="eastAsia" w:ascii="宋体" w:hAnsi="宋体" w:eastAsia="宋体" w:cs="宋体"/>
          <w:b/>
          <w:bCs/>
          <w:sz w:val="24"/>
          <w:szCs w:val="24"/>
          <w:u w:val="none"/>
        </w:rPr>
      </w:pPr>
      <w:r>
        <w:rPr>
          <w:rFonts w:hint="eastAsia" w:ascii="宋体" w:hAnsi="宋体" w:eastAsia="宋体" w:cs="宋体"/>
          <w:b/>
          <w:bCs/>
          <w:sz w:val="24"/>
          <w:szCs w:val="24"/>
          <w:u w:val="none"/>
        </w:rPr>
        <w:t>四、联系方式</w:t>
      </w:r>
    </w:p>
    <w:p w14:paraId="3E491E90">
      <w:pPr>
        <w:topLinePunct/>
        <w:adjustRightInd w:val="0"/>
        <w:snapToGrid w:val="0"/>
        <w:spacing w:line="360" w:lineRule="auto"/>
        <w:ind w:firstLine="480" w:firstLineChars="200"/>
        <w:rPr>
          <w:rFonts w:hint="eastAsia" w:ascii="宋体" w:hAnsi="宋体" w:eastAsia="宋体" w:cs="宋体"/>
          <w:sz w:val="24"/>
          <w:szCs w:val="24"/>
          <w:highlight w:val="yellow"/>
          <w:u w:val="none"/>
        </w:rPr>
      </w:pPr>
      <w:r>
        <w:rPr>
          <w:rFonts w:hint="eastAsia" w:ascii="宋体" w:hAnsi="宋体" w:eastAsia="宋体" w:cs="宋体"/>
          <w:sz w:val="24"/>
          <w:szCs w:val="24"/>
          <w:u w:val="none"/>
        </w:rPr>
        <w:t>联系人： 熊老师</w:t>
      </w:r>
    </w:p>
    <w:p w14:paraId="16264FCF">
      <w:pPr>
        <w:topLinePunct/>
        <w:adjustRightInd w:val="0"/>
        <w:snapToGrid w:val="0"/>
        <w:spacing w:line="360" w:lineRule="auto"/>
        <w:ind w:firstLine="480" w:firstLineChars="200"/>
        <w:rPr>
          <w:rFonts w:hint="eastAsia" w:ascii="宋体" w:hAnsi="宋体" w:eastAsia="宋体" w:cs="宋体"/>
          <w:sz w:val="24"/>
          <w:szCs w:val="24"/>
          <w:u w:val="none"/>
        </w:rPr>
      </w:pPr>
      <w:r>
        <w:rPr>
          <w:rFonts w:hint="eastAsia" w:ascii="宋体" w:hAnsi="宋体" w:eastAsia="宋体" w:cs="宋体"/>
          <w:sz w:val="24"/>
          <w:szCs w:val="24"/>
          <w:u w:val="none"/>
        </w:rPr>
        <w:t xml:space="preserve">联系电话： 17805653127  </w:t>
      </w:r>
    </w:p>
    <w:p w14:paraId="56D07557">
      <w:pPr>
        <w:pStyle w:val="15"/>
        <w:adjustRightInd w:val="0"/>
        <w:snapToGrid w:val="0"/>
        <w:spacing w:line="360" w:lineRule="auto"/>
        <w:ind w:firstLine="480" w:firstLineChars="200"/>
        <w:rPr>
          <w:rFonts w:hint="eastAsia" w:hAnsi="宋体" w:eastAsia="宋体" w:cs="宋体"/>
          <w:sz w:val="24"/>
          <w:szCs w:val="24"/>
          <w:u w:val="none"/>
        </w:rPr>
      </w:pPr>
      <w:r>
        <w:rPr>
          <w:rFonts w:hint="eastAsia" w:hAnsi="宋体" w:eastAsia="宋体" w:cs="宋体"/>
          <w:sz w:val="24"/>
          <w:szCs w:val="24"/>
          <w:u w:val="none"/>
        </w:rPr>
        <w:t xml:space="preserve">电子邮箱： </w:t>
      </w:r>
      <w:r>
        <w:rPr>
          <w:sz w:val="24"/>
          <w:szCs w:val="28"/>
          <w:u w:val="none"/>
        </w:rPr>
        <w:t>bpxiong@hfioe.cn</w:t>
      </w:r>
      <w:r>
        <w:rPr>
          <w:rFonts w:hint="eastAsia" w:hAnsi="宋体" w:eastAsia="宋体" w:cs="宋体"/>
          <w:sz w:val="24"/>
          <w:szCs w:val="24"/>
          <w:u w:val="none"/>
        </w:rPr>
        <w:t xml:space="preserve"> </w:t>
      </w:r>
    </w:p>
    <w:p w14:paraId="16326CD7">
      <w:pPr>
        <w:autoSpaceDE w:val="0"/>
        <w:autoSpaceDN w:val="0"/>
        <w:adjustRightInd w:val="0"/>
        <w:snapToGrid w:val="0"/>
        <w:spacing w:line="360" w:lineRule="auto"/>
        <w:jc w:val="left"/>
        <w:rPr>
          <w:rFonts w:hint="eastAsia" w:ascii="宋体" w:hAnsi="宋体" w:eastAsia="宋体" w:cs="宋体"/>
          <w:b/>
          <w:bCs/>
          <w:sz w:val="24"/>
          <w:szCs w:val="24"/>
          <w:u w:val="none"/>
        </w:rPr>
      </w:pPr>
      <w:r>
        <w:rPr>
          <w:rFonts w:hint="eastAsia" w:ascii="宋体" w:hAnsi="宋体" w:eastAsia="宋体" w:cs="宋体"/>
          <w:b/>
          <w:bCs/>
          <w:sz w:val="24"/>
          <w:szCs w:val="24"/>
          <w:u w:val="none"/>
        </w:rPr>
        <w:t>五、评审办法：</w:t>
      </w:r>
      <w:bookmarkStart w:id="39" w:name="_GoBack"/>
      <w:bookmarkEnd w:id="39"/>
    </w:p>
    <w:p w14:paraId="27862C9A">
      <w:pPr>
        <w:pStyle w:val="15"/>
        <w:adjustRightInd w:val="0"/>
        <w:snapToGrid w:val="0"/>
        <w:spacing w:line="360" w:lineRule="auto"/>
        <w:ind w:firstLine="480" w:firstLineChars="200"/>
        <w:rPr>
          <w:rFonts w:hint="eastAsia" w:hAnsi="宋体" w:eastAsia="宋体" w:cs="宋体"/>
          <w:sz w:val="24"/>
          <w:szCs w:val="24"/>
          <w:u w:val="none"/>
        </w:rPr>
      </w:pPr>
      <w:r>
        <w:rPr>
          <w:rFonts w:hint="eastAsia" w:hAnsi="宋体" w:eastAsia="宋体" w:cs="宋体"/>
          <w:sz w:val="24"/>
          <w:szCs w:val="24"/>
          <w:u w:val="none"/>
        </w:rPr>
        <w:t>经评审最低价法。</w:t>
      </w:r>
    </w:p>
    <w:p w14:paraId="6169E822">
      <w:pPr>
        <w:autoSpaceDE w:val="0"/>
        <w:autoSpaceDN w:val="0"/>
        <w:adjustRightInd w:val="0"/>
        <w:snapToGrid w:val="0"/>
        <w:spacing w:line="360" w:lineRule="auto"/>
        <w:jc w:val="left"/>
        <w:rPr>
          <w:rFonts w:hint="eastAsia" w:ascii="宋体" w:hAnsi="宋体" w:eastAsia="宋体" w:cs="宋体"/>
          <w:b/>
          <w:bCs/>
          <w:sz w:val="24"/>
          <w:szCs w:val="24"/>
          <w:u w:val="none"/>
        </w:rPr>
      </w:pPr>
      <w:r>
        <w:rPr>
          <w:rFonts w:hint="eastAsia" w:ascii="宋体" w:hAnsi="宋体" w:eastAsia="宋体" w:cs="宋体"/>
          <w:b/>
          <w:bCs/>
          <w:sz w:val="24"/>
          <w:szCs w:val="24"/>
          <w:u w:val="none"/>
        </w:rPr>
        <w:t>六、其他事项说明</w:t>
      </w:r>
    </w:p>
    <w:p w14:paraId="36FB588A">
      <w:pPr>
        <w:pStyle w:val="15"/>
        <w:adjustRightInd w:val="0"/>
        <w:snapToGrid w:val="0"/>
        <w:spacing w:line="360" w:lineRule="auto"/>
        <w:ind w:firstLine="218" w:firstLineChars="91"/>
        <w:rPr>
          <w:rFonts w:hint="eastAsia" w:hAnsi="宋体" w:eastAsia="宋体" w:cs="宋体"/>
          <w:sz w:val="24"/>
          <w:szCs w:val="24"/>
          <w:u w:val="none"/>
        </w:rPr>
      </w:pPr>
      <w:r>
        <w:rPr>
          <w:rFonts w:hint="eastAsia" w:hAnsi="宋体" w:eastAsia="宋体" w:cs="宋体"/>
          <w:sz w:val="24"/>
          <w:szCs w:val="24"/>
          <w:u w:val="none"/>
        </w:rPr>
        <w:t>1、响应人在采购响应过程中有任何疑问或问题，请直接与联系人联系。</w:t>
      </w:r>
    </w:p>
    <w:p w14:paraId="63806718">
      <w:pPr>
        <w:pStyle w:val="15"/>
        <w:adjustRightInd w:val="0"/>
        <w:snapToGrid w:val="0"/>
        <w:spacing w:line="360" w:lineRule="auto"/>
        <w:ind w:firstLine="218" w:firstLineChars="91"/>
        <w:rPr>
          <w:rFonts w:hint="eastAsia" w:hAnsi="宋体" w:eastAsia="宋体" w:cs="宋体"/>
          <w:sz w:val="24"/>
          <w:szCs w:val="24"/>
          <w:u w:val="none"/>
        </w:rPr>
      </w:pPr>
      <w:r>
        <w:rPr>
          <w:rFonts w:hint="eastAsia" w:hAnsi="宋体" w:eastAsia="宋体" w:cs="宋体"/>
          <w:sz w:val="24"/>
          <w:szCs w:val="24"/>
          <w:u w:val="none"/>
        </w:rPr>
        <w:t>2、请响应人于</w:t>
      </w:r>
      <w:r>
        <w:rPr>
          <w:rFonts w:hint="eastAsia" w:hAnsi="宋体" w:eastAsia="宋体" w:cs="宋体"/>
          <w:b/>
          <w:bCs/>
          <w:sz w:val="24"/>
          <w:szCs w:val="24"/>
          <w:u w:val="none"/>
        </w:rPr>
        <w:t>响应文件递交截止时间</w:t>
      </w:r>
      <w:r>
        <w:rPr>
          <w:rFonts w:hint="eastAsia" w:hAnsi="宋体" w:eastAsia="宋体" w:cs="宋体"/>
          <w:sz w:val="24"/>
          <w:szCs w:val="24"/>
          <w:u w:val="none"/>
        </w:rPr>
        <w:t>前，将密封完好的响应文件送达至或邮递至指定地点 ，</w:t>
      </w:r>
      <w:r>
        <w:rPr>
          <w:rFonts w:hint="eastAsia" w:hAnsi="宋体" w:eastAsia="宋体" w:cs="宋体"/>
          <w:b/>
          <w:sz w:val="24"/>
          <w:szCs w:val="24"/>
          <w:u w:val="none"/>
        </w:rPr>
        <w:t>逾期将不予接收</w:t>
      </w:r>
      <w:r>
        <w:rPr>
          <w:rFonts w:hint="eastAsia" w:hAnsi="宋体" w:eastAsia="宋体" w:cs="宋体"/>
          <w:sz w:val="24"/>
          <w:szCs w:val="24"/>
          <w:u w:val="none"/>
        </w:rPr>
        <w:t>。</w:t>
      </w:r>
    </w:p>
    <w:p w14:paraId="4FFFF010">
      <w:pPr>
        <w:spacing w:line="360" w:lineRule="auto"/>
        <w:rPr>
          <w:rFonts w:hint="eastAsia" w:ascii="宋体" w:hAnsi="宋体" w:eastAsia="宋体" w:cs="宋体"/>
          <w:color w:val="000000"/>
          <w:sz w:val="24"/>
          <w:szCs w:val="24"/>
        </w:rPr>
      </w:pPr>
    </w:p>
    <w:p w14:paraId="28A988AE">
      <w:pPr>
        <w:spacing w:line="360" w:lineRule="auto"/>
        <w:jc w:val="left"/>
        <w:rPr>
          <w:rFonts w:hint="eastAsia" w:ascii="宋体" w:hAnsi="宋体" w:eastAsia="宋体" w:cs="宋体"/>
          <w:bCs/>
          <w:kern w:val="0"/>
          <w:sz w:val="28"/>
          <w:szCs w:val="28"/>
        </w:rPr>
        <w:sectPr>
          <w:headerReference r:id="rId3" w:type="default"/>
          <w:footerReference r:id="rId4" w:type="default"/>
          <w:footnotePr>
            <w:numRestart w:val="eachPage"/>
          </w:footnotePr>
          <w:pgSz w:w="11907" w:h="16840"/>
          <w:pgMar w:top="1985" w:right="1418" w:bottom="1985" w:left="1418" w:header="1361" w:footer="850" w:gutter="0"/>
          <w:pgNumType w:start="1"/>
          <w:cols w:space="720" w:num="1"/>
          <w:docGrid w:linePitch="286" w:charSpace="0"/>
        </w:sectPr>
      </w:pPr>
    </w:p>
    <w:p w14:paraId="0AED4026">
      <w:pPr>
        <w:pStyle w:val="4"/>
        <w:keepLines/>
        <w:ind w:left="720" w:hanging="720"/>
        <w:jc w:val="center"/>
        <w:rPr>
          <w:rFonts w:hint="eastAsia" w:ascii="宋体" w:hAnsi="宋体" w:eastAsia="宋体" w:cs="宋体"/>
          <w:color w:val="000000"/>
          <w:sz w:val="32"/>
        </w:rPr>
      </w:pPr>
      <w:bookmarkStart w:id="5" w:name="_Toc21667"/>
      <w:r>
        <w:rPr>
          <w:rFonts w:ascii="宋体" w:hAnsi="宋体" w:eastAsia="宋体" w:cs="宋体"/>
          <w:color w:val="000000"/>
          <w:sz w:val="32"/>
        </w:rPr>
        <w:t>二、</w:t>
      </w:r>
      <w:r>
        <w:rPr>
          <w:rFonts w:hint="eastAsia" w:ascii="宋体" w:hAnsi="宋体" w:eastAsia="宋体" w:cs="宋体"/>
          <w:color w:val="000000"/>
          <w:sz w:val="32"/>
        </w:rPr>
        <w:t>供应商须知</w:t>
      </w:r>
      <w:bookmarkEnd w:id="5"/>
    </w:p>
    <w:tbl>
      <w:tblPr>
        <w:tblStyle w:val="30"/>
        <w:tblW w:w="9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389"/>
        <w:gridCol w:w="6644"/>
      </w:tblGrid>
      <w:tr w14:paraId="30244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Borders>
              <w:top w:val="single" w:color="auto" w:sz="4" w:space="0"/>
              <w:left w:val="single" w:color="auto" w:sz="4" w:space="0"/>
              <w:bottom w:val="single" w:color="auto" w:sz="4" w:space="0"/>
              <w:right w:val="single" w:color="auto" w:sz="4" w:space="0"/>
            </w:tcBorders>
          </w:tcPr>
          <w:p w14:paraId="4AC2A97A">
            <w:pPr>
              <w:spacing w:line="440" w:lineRule="exact"/>
              <w:jc w:val="center"/>
              <w:rPr>
                <w:rFonts w:hint="eastAsia" w:ascii="宋体" w:hAnsi="宋体" w:eastAsia="宋体" w:cs="宋体"/>
                <w:b/>
                <w:sz w:val="24"/>
              </w:rPr>
            </w:pPr>
            <w:bookmarkStart w:id="6" w:name="_Toc363199265"/>
            <w:bookmarkStart w:id="7" w:name="_Toc216158624"/>
            <w:r>
              <w:rPr>
                <w:rFonts w:hint="eastAsia" w:ascii="宋体" w:hAnsi="宋体" w:eastAsia="宋体" w:cs="宋体"/>
                <w:b/>
                <w:sz w:val="24"/>
              </w:rPr>
              <w:t>序号</w:t>
            </w:r>
          </w:p>
        </w:tc>
        <w:tc>
          <w:tcPr>
            <w:tcW w:w="2389" w:type="dxa"/>
            <w:tcBorders>
              <w:top w:val="single" w:color="auto" w:sz="4" w:space="0"/>
              <w:left w:val="single" w:color="auto" w:sz="4" w:space="0"/>
              <w:bottom w:val="single" w:color="auto" w:sz="4" w:space="0"/>
              <w:right w:val="single" w:color="auto" w:sz="4" w:space="0"/>
            </w:tcBorders>
          </w:tcPr>
          <w:p w14:paraId="28EC8596">
            <w:pPr>
              <w:spacing w:line="440" w:lineRule="exact"/>
              <w:jc w:val="center"/>
              <w:rPr>
                <w:rFonts w:hint="eastAsia" w:ascii="宋体" w:hAnsi="宋体" w:eastAsia="宋体" w:cs="宋体"/>
                <w:b/>
                <w:sz w:val="24"/>
              </w:rPr>
            </w:pPr>
            <w:r>
              <w:rPr>
                <w:rFonts w:hint="eastAsia" w:ascii="宋体" w:hAnsi="宋体" w:eastAsia="宋体" w:cs="宋体"/>
                <w:b/>
                <w:sz w:val="24"/>
              </w:rPr>
              <w:t>内容</w:t>
            </w:r>
          </w:p>
        </w:tc>
        <w:tc>
          <w:tcPr>
            <w:tcW w:w="6644" w:type="dxa"/>
            <w:tcBorders>
              <w:top w:val="single" w:color="auto" w:sz="4" w:space="0"/>
              <w:left w:val="single" w:color="auto" w:sz="4" w:space="0"/>
              <w:bottom w:val="single" w:color="auto" w:sz="4" w:space="0"/>
              <w:right w:val="single" w:color="auto" w:sz="4" w:space="0"/>
            </w:tcBorders>
          </w:tcPr>
          <w:p w14:paraId="14CDA449">
            <w:pPr>
              <w:spacing w:line="440" w:lineRule="exact"/>
              <w:jc w:val="center"/>
              <w:rPr>
                <w:rFonts w:hint="eastAsia" w:ascii="宋体" w:hAnsi="宋体" w:eastAsia="宋体" w:cs="宋体"/>
                <w:b/>
                <w:sz w:val="24"/>
              </w:rPr>
            </w:pPr>
            <w:r>
              <w:rPr>
                <w:rFonts w:hint="eastAsia" w:ascii="宋体" w:hAnsi="宋体" w:eastAsia="宋体" w:cs="宋体"/>
                <w:b/>
                <w:sz w:val="24"/>
              </w:rPr>
              <w:t>说明及要求</w:t>
            </w:r>
          </w:p>
        </w:tc>
      </w:tr>
      <w:tr w14:paraId="245C8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79EC5324">
            <w:pPr>
              <w:spacing w:line="440" w:lineRule="exact"/>
              <w:jc w:val="center"/>
              <w:rPr>
                <w:rFonts w:hint="eastAsia" w:ascii="宋体" w:hAnsi="宋体" w:eastAsia="宋体" w:cs="宋体"/>
                <w:sz w:val="24"/>
              </w:rPr>
            </w:pPr>
            <w:r>
              <w:rPr>
                <w:rFonts w:hint="eastAsia" w:ascii="宋体" w:hAnsi="宋体" w:eastAsia="宋体" w:cs="宋体"/>
                <w:sz w:val="24"/>
              </w:rPr>
              <w:t>1</w:t>
            </w:r>
          </w:p>
        </w:tc>
        <w:tc>
          <w:tcPr>
            <w:tcW w:w="2389" w:type="dxa"/>
            <w:tcBorders>
              <w:top w:val="single" w:color="auto" w:sz="4" w:space="0"/>
              <w:left w:val="single" w:color="auto" w:sz="4" w:space="0"/>
              <w:bottom w:val="single" w:color="auto" w:sz="4" w:space="0"/>
              <w:right w:val="single" w:color="auto" w:sz="4" w:space="0"/>
            </w:tcBorders>
            <w:vAlign w:val="center"/>
          </w:tcPr>
          <w:p w14:paraId="7A3E7B6B">
            <w:pPr>
              <w:spacing w:line="440" w:lineRule="exact"/>
              <w:jc w:val="center"/>
              <w:rPr>
                <w:rFonts w:hint="eastAsia" w:ascii="宋体" w:hAnsi="宋体" w:eastAsia="宋体" w:cs="宋体"/>
                <w:sz w:val="24"/>
              </w:rPr>
            </w:pPr>
            <w:r>
              <w:rPr>
                <w:rFonts w:hint="eastAsia" w:ascii="宋体" w:hAnsi="宋体" w:eastAsia="宋体" w:cs="宋体"/>
                <w:sz w:val="24"/>
              </w:rPr>
              <w:t>采购项目名称</w:t>
            </w:r>
          </w:p>
        </w:tc>
        <w:tc>
          <w:tcPr>
            <w:tcW w:w="6644" w:type="dxa"/>
            <w:tcBorders>
              <w:top w:val="single" w:color="auto" w:sz="4" w:space="0"/>
              <w:left w:val="single" w:color="auto" w:sz="4" w:space="0"/>
              <w:bottom w:val="single" w:color="auto" w:sz="4" w:space="0"/>
              <w:right w:val="single" w:color="auto" w:sz="4" w:space="0"/>
            </w:tcBorders>
            <w:vAlign w:val="center"/>
          </w:tcPr>
          <w:p w14:paraId="4A11B513">
            <w:pPr>
              <w:spacing w:line="440" w:lineRule="exact"/>
              <w:jc w:val="left"/>
              <w:rPr>
                <w:rFonts w:hint="eastAsia" w:ascii="宋体" w:hAnsi="宋体" w:eastAsia="宋体" w:cs="宋体"/>
                <w:sz w:val="24"/>
              </w:rPr>
            </w:pPr>
            <w:r>
              <w:rPr>
                <w:rFonts w:hint="eastAsia" w:ascii="宋体" w:hAnsi="宋体" w:eastAsia="宋体" w:cs="宋体"/>
                <w:kern w:val="0"/>
                <w:sz w:val="24"/>
                <w:szCs w:val="24"/>
              </w:rPr>
              <w:t>低压电气设施采购</w:t>
            </w:r>
          </w:p>
        </w:tc>
      </w:tr>
      <w:tr w14:paraId="1981B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0CD36F0A">
            <w:pPr>
              <w:spacing w:line="440" w:lineRule="exact"/>
              <w:jc w:val="center"/>
              <w:rPr>
                <w:rFonts w:hint="eastAsia" w:ascii="宋体" w:hAnsi="宋体" w:eastAsia="宋体" w:cs="宋体"/>
                <w:sz w:val="24"/>
              </w:rPr>
            </w:pPr>
            <w:r>
              <w:rPr>
                <w:rFonts w:hint="eastAsia" w:ascii="宋体" w:hAnsi="宋体" w:eastAsia="宋体" w:cs="宋体"/>
                <w:sz w:val="24"/>
              </w:rPr>
              <w:t>2</w:t>
            </w:r>
          </w:p>
        </w:tc>
        <w:tc>
          <w:tcPr>
            <w:tcW w:w="2389" w:type="dxa"/>
            <w:tcBorders>
              <w:top w:val="single" w:color="auto" w:sz="4" w:space="0"/>
              <w:left w:val="single" w:color="auto" w:sz="4" w:space="0"/>
              <w:bottom w:val="single" w:color="auto" w:sz="4" w:space="0"/>
              <w:right w:val="single" w:color="auto" w:sz="4" w:space="0"/>
            </w:tcBorders>
            <w:vAlign w:val="center"/>
          </w:tcPr>
          <w:p w14:paraId="26578DC1">
            <w:pPr>
              <w:spacing w:line="440" w:lineRule="exact"/>
              <w:jc w:val="center"/>
              <w:rPr>
                <w:rFonts w:hint="eastAsia" w:ascii="宋体" w:hAnsi="宋体" w:eastAsia="宋体" w:cs="宋体"/>
                <w:sz w:val="24"/>
              </w:rPr>
            </w:pPr>
            <w:r>
              <w:rPr>
                <w:rFonts w:hint="eastAsia" w:ascii="宋体" w:hAnsi="宋体" w:eastAsia="宋体" w:cs="宋体"/>
                <w:sz w:val="24"/>
              </w:rPr>
              <w:t>采购人</w:t>
            </w:r>
          </w:p>
        </w:tc>
        <w:tc>
          <w:tcPr>
            <w:tcW w:w="6644" w:type="dxa"/>
            <w:tcBorders>
              <w:top w:val="single" w:color="auto" w:sz="4" w:space="0"/>
              <w:left w:val="single" w:color="auto" w:sz="4" w:space="0"/>
              <w:bottom w:val="single" w:color="auto" w:sz="4" w:space="0"/>
              <w:right w:val="single" w:color="auto" w:sz="4" w:space="0"/>
            </w:tcBorders>
            <w:vAlign w:val="center"/>
          </w:tcPr>
          <w:p w14:paraId="07E5E4A8">
            <w:pPr>
              <w:adjustRightInd w:val="0"/>
              <w:snapToGrid w:val="0"/>
              <w:spacing w:line="440" w:lineRule="exact"/>
              <w:rPr>
                <w:rFonts w:hint="eastAsia" w:ascii="宋体" w:hAnsi="宋体" w:eastAsia="宋体" w:cs="宋体"/>
                <w:sz w:val="24"/>
              </w:rPr>
            </w:pPr>
            <w:r>
              <w:rPr>
                <w:rFonts w:hint="eastAsia" w:ascii="宋体" w:hAnsi="宋体" w:eastAsia="宋体" w:cs="宋体"/>
                <w:sz w:val="24"/>
              </w:rPr>
              <w:t>详见询价公告</w:t>
            </w:r>
          </w:p>
        </w:tc>
      </w:tr>
      <w:tr w14:paraId="0E267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2024AED5">
            <w:pPr>
              <w:spacing w:line="440" w:lineRule="exact"/>
              <w:jc w:val="center"/>
              <w:rPr>
                <w:rFonts w:hint="eastAsia" w:ascii="宋体" w:hAnsi="宋体" w:eastAsia="宋体" w:cs="宋体"/>
                <w:sz w:val="24"/>
              </w:rPr>
            </w:pPr>
            <w:r>
              <w:rPr>
                <w:rFonts w:hint="eastAsia" w:ascii="宋体" w:hAnsi="宋体" w:eastAsia="宋体" w:cs="宋体"/>
                <w:sz w:val="24"/>
              </w:rPr>
              <w:t>3</w:t>
            </w:r>
          </w:p>
        </w:tc>
        <w:tc>
          <w:tcPr>
            <w:tcW w:w="2389" w:type="dxa"/>
            <w:tcBorders>
              <w:top w:val="single" w:color="auto" w:sz="4" w:space="0"/>
              <w:left w:val="single" w:color="auto" w:sz="4" w:space="0"/>
              <w:bottom w:val="single" w:color="auto" w:sz="4" w:space="0"/>
              <w:right w:val="single" w:color="auto" w:sz="4" w:space="0"/>
            </w:tcBorders>
            <w:vAlign w:val="center"/>
          </w:tcPr>
          <w:p w14:paraId="3A53DF32">
            <w:pPr>
              <w:spacing w:line="440" w:lineRule="exact"/>
              <w:jc w:val="center"/>
              <w:rPr>
                <w:rFonts w:hint="eastAsia" w:ascii="宋体" w:hAnsi="宋体" w:eastAsia="宋体" w:cs="宋体"/>
                <w:sz w:val="24"/>
              </w:rPr>
            </w:pPr>
            <w:r>
              <w:rPr>
                <w:rFonts w:hint="eastAsia" w:ascii="宋体" w:hAnsi="宋体" w:eastAsia="宋体" w:cs="宋体"/>
                <w:sz w:val="24"/>
              </w:rPr>
              <w:t>采购内容</w:t>
            </w:r>
          </w:p>
        </w:tc>
        <w:tc>
          <w:tcPr>
            <w:tcW w:w="6644" w:type="dxa"/>
            <w:tcBorders>
              <w:top w:val="single" w:color="auto" w:sz="4" w:space="0"/>
              <w:left w:val="single" w:color="auto" w:sz="4" w:space="0"/>
              <w:bottom w:val="single" w:color="auto" w:sz="4" w:space="0"/>
              <w:right w:val="single" w:color="auto" w:sz="4" w:space="0"/>
            </w:tcBorders>
            <w:vAlign w:val="center"/>
          </w:tcPr>
          <w:p w14:paraId="3EA65562">
            <w:pPr>
              <w:spacing w:line="440" w:lineRule="exact"/>
              <w:jc w:val="left"/>
              <w:rPr>
                <w:rFonts w:hint="eastAsia" w:ascii="宋体" w:hAnsi="宋体" w:eastAsia="宋体" w:cs="宋体"/>
                <w:sz w:val="24"/>
                <w:u w:val="single"/>
              </w:rPr>
            </w:pPr>
            <w:r>
              <w:rPr>
                <w:rFonts w:hint="eastAsia" w:ascii="宋体" w:hAnsi="宋体" w:eastAsia="宋体" w:cs="宋体"/>
                <w:sz w:val="24"/>
              </w:rPr>
              <w:t>详见询价公告</w:t>
            </w:r>
          </w:p>
        </w:tc>
      </w:tr>
      <w:tr w14:paraId="6DEE3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73BFB7DB">
            <w:pPr>
              <w:spacing w:line="440" w:lineRule="exact"/>
              <w:jc w:val="center"/>
              <w:rPr>
                <w:rFonts w:hint="eastAsia" w:ascii="宋体" w:hAnsi="宋体" w:eastAsia="宋体" w:cs="宋体"/>
                <w:sz w:val="24"/>
              </w:rPr>
            </w:pPr>
            <w:r>
              <w:rPr>
                <w:rFonts w:hint="eastAsia" w:ascii="宋体" w:hAnsi="宋体" w:eastAsia="宋体" w:cs="宋体"/>
                <w:sz w:val="24"/>
              </w:rPr>
              <w:t>4</w:t>
            </w:r>
          </w:p>
        </w:tc>
        <w:tc>
          <w:tcPr>
            <w:tcW w:w="2389" w:type="dxa"/>
            <w:tcBorders>
              <w:top w:val="single" w:color="auto" w:sz="4" w:space="0"/>
              <w:left w:val="single" w:color="auto" w:sz="4" w:space="0"/>
              <w:bottom w:val="single" w:color="auto" w:sz="4" w:space="0"/>
              <w:right w:val="single" w:color="auto" w:sz="4" w:space="0"/>
            </w:tcBorders>
            <w:vAlign w:val="center"/>
          </w:tcPr>
          <w:p w14:paraId="1CFD4B6A">
            <w:pPr>
              <w:spacing w:line="440" w:lineRule="exact"/>
              <w:jc w:val="center"/>
              <w:rPr>
                <w:rFonts w:hint="eastAsia" w:ascii="宋体" w:hAnsi="宋体" w:eastAsia="宋体" w:cs="宋体"/>
                <w:sz w:val="24"/>
              </w:rPr>
            </w:pPr>
            <w:r>
              <w:rPr>
                <w:rFonts w:hint="eastAsia" w:ascii="宋体" w:hAnsi="宋体" w:eastAsia="宋体" w:cs="宋体"/>
                <w:sz w:val="24"/>
              </w:rPr>
              <w:t>最高限价</w:t>
            </w:r>
          </w:p>
        </w:tc>
        <w:tc>
          <w:tcPr>
            <w:tcW w:w="6644" w:type="dxa"/>
            <w:tcBorders>
              <w:top w:val="single" w:color="auto" w:sz="4" w:space="0"/>
              <w:left w:val="single" w:color="auto" w:sz="4" w:space="0"/>
              <w:bottom w:val="single" w:color="auto" w:sz="4" w:space="0"/>
              <w:right w:val="single" w:color="auto" w:sz="4" w:space="0"/>
            </w:tcBorders>
            <w:vAlign w:val="center"/>
          </w:tcPr>
          <w:p w14:paraId="3C42E8EA">
            <w:pPr>
              <w:spacing w:line="440" w:lineRule="exact"/>
              <w:jc w:val="left"/>
              <w:rPr>
                <w:rFonts w:hint="eastAsia" w:ascii="宋体" w:hAnsi="宋体" w:eastAsia="宋体" w:cs="宋体"/>
                <w:sz w:val="24"/>
              </w:rPr>
            </w:pPr>
            <w:r>
              <w:rPr>
                <w:rFonts w:ascii="宋体" w:hAnsi="宋体" w:eastAsia="宋体" w:cs="宋体"/>
                <w:sz w:val="24"/>
              </w:rPr>
              <w:t>1</w:t>
            </w:r>
            <w:r>
              <w:rPr>
                <w:rFonts w:hint="eastAsia" w:ascii="宋体" w:hAnsi="宋体" w:eastAsia="宋体" w:cs="宋体"/>
                <w:sz w:val="24"/>
              </w:rPr>
              <w:t>3万元</w:t>
            </w:r>
          </w:p>
        </w:tc>
      </w:tr>
      <w:tr w14:paraId="23742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66B9D9A6">
            <w:pPr>
              <w:spacing w:line="440" w:lineRule="exact"/>
              <w:jc w:val="center"/>
              <w:rPr>
                <w:rFonts w:hint="eastAsia" w:ascii="宋体" w:hAnsi="宋体" w:eastAsia="宋体" w:cs="宋体"/>
                <w:sz w:val="24"/>
              </w:rPr>
            </w:pPr>
            <w:r>
              <w:rPr>
                <w:rFonts w:hint="eastAsia" w:ascii="宋体" w:hAnsi="宋体" w:eastAsia="宋体" w:cs="宋体"/>
                <w:sz w:val="24"/>
              </w:rPr>
              <w:t>5</w:t>
            </w:r>
          </w:p>
        </w:tc>
        <w:tc>
          <w:tcPr>
            <w:tcW w:w="2389" w:type="dxa"/>
            <w:tcBorders>
              <w:top w:val="single" w:color="auto" w:sz="4" w:space="0"/>
              <w:left w:val="single" w:color="auto" w:sz="4" w:space="0"/>
              <w:bottom w:val="single" w:color="auto" w:sz="4" w:space="0"/>
              <w:right w:val="single" w:color="auto" w:sz="4" w:space="0"/>
            </w:tcBorders>
            <w:vAlign w:val="center"/>
          </w:tcPr>
          <w:p w14:paraId="02DF9A89">
            <w:pPr>
              <w:spacing w:line="440" w:lineRule="exact"/>
              <w:jc w:val="center"/>
              <w:rPr>
                <w:rFonts w:hint="eastAsia" w:ascii="宋体" w:hAnsi="宋体" w:eastAsia="宋体" w:cs="宋体"/>
                <w:sz w:val="24"/>
              </w:rPr>
            </w:pPr>
            <w:r>
              <w:rPr>
                <w:rFonts w:hint="eastAsia" w:ascii="宋体" w:hAnsi="宋体" w:eastAsia="宋体" w:cs="宋体"/>
                <w:sz w:val="24"/>
              </w:rPr>
              <w:t>交货期</w:t>
            </w:r>
          </w:p>
        </w:tc>
        <w:tc>
          <w:tcPr>
            <w:tcW w:w="6644" w:type="dxa"/>
            <w:tcBorders>
              <w:top w:val="single" w:color="auto" w:sz="4" w:space="0"/>
              <w:left w:val="single" w:color="auto" w:sz="4" w:space="0"/>
              <w:bottom w:val="single" w:color="auto" w:sz="4" w:space="0"/>
              <w:right w:val="single" w:color="auto" w:sz="4" w:space="0"/>
            </w:tcBorders>
            <w:vAlign w:val="center"/>
          </w:tcPr>
          <w:p w14:paraId="57383C74">
            <w:pPr>
              <w:spacing w:line="440" w:lineRule="exact"/>
              <w:rPr>
                <w:rFonts w:hint="eastAsia" w:ascii="宋体" w:hAnsi="宋体" w:eastAsia="宋体" w:cs="宋体"/>
                <w:sz w:val="24"/>
              </w:rPr>
            </w:pPr>
            <w:r>
              <w:rPr>
                <w:rFonts w:hint="eastAsia" w:ascii="宋体" w:hAnsi="宋体" w:eastAsia="宋体" w:cs="宋体"/>
                <w:sz w:val="24"/>
              </w:rPr>
              <w:t>合同签订后，接采购人通知30日历天内完成交货、安装、调试、验收合格并交付使用。</w:t>
            </w:r>
          </w:p>
        </w:tc>
      </w:tr>
      <w:tr w14:paraId="7B055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392EA526">
            <w:pPr>
              <w:spacing w:line="440" w:lineRule="exact"/>
              <w:jc w:val="center"/>
              <w:rPr>
                <w:rFonts w:hint="eastAsia" w:ascii="宋体" w:hAnsi="宋体" w:eastAsia="宋体" w:cs="宋体"/>
                <w:sz w:val="24"/>
              </w:rPr>
            </w:pPr>
            <w:r>
              <w:rPr>
                <w:rFonts w:hint="eastAsia" w:ascii="宋体" w:hAnsi="宋体" w:eastAsia="宋体" w:cs="宋体"/>
                <w:sz w:val="24"/>
              </w:rPr>
              <w:t>6</w:t>
            </w:r>
          </w:p>
        </w:tc>
        <w:tc>
          <w:tcPr>
            <w:tcW w:w="2389" w:type="dxa"/>
            <w:tcBorders>
              <w:top w:val="single" w:color="auto" w:sz="4" w:space="0"/>
              <w:left w:val="single" w:color="auto" w:sz="4" w:space="0"/>
              <w:bottom w:val="single" w:color="auto" w:sz="4" w:space="0"/>
              <w:right w:val="single" w:color="auto" w:sz="4" w:space="0"/>
            </w:tcBorders>
            <w:vAlign w:val="center"/>
          </w:tcPr>
          <w:p w14:paraId="4D82674A">
            <w:pPr>
              <w:spacing w:line="440" w:lineRule="exact"/>
              <w:jc w:val="center"/>
              <w:rPr>
                <w:rFonts w:hint="eastAsia" w:ascii="宋体" w:hAnsi="宋体" w:eastAsia="宋体" w:cs="宋体"/>
                <w:sz w:val="24"/>
              </w:rPr>
            </w:pPr>
            <w:r>
              <w:rPr>
                <w:rFonts w:hint="eastAsia" w:ascii="宋体" w:hAnsi="宋体" w:eastAsia="宋体" w:cs="宋体"/>
                <w:sz w:val="24"/>
              </w:rPr>
              <w:t>交货地点</w:t>
            </w:r>
          </w:p>
        </w:tc>
        <w:tc>
          <w:tcPr>
            <w:tcW w:w="6644" w:type="dxa"/>
            <w:tcBorders>
              <w:top w:val="single" w:color="auto" w:sz="4" w:space="0"/>
              <w:left w:val="single" w:color="auto" w:sz="4" w:space="0"/>
              <w:bottom w:val="single" w:color="auto" w:sz="4" w:space="0"/>
              <w:right w:val="single" w:color="auto" w:sz="4" w:space="0"/>
            </w:tcBorders>
            <w:vAlign w:val="center"/>
          </w:tcPr>
          <w:p w14:paraId="1EC15C79">
            <w:pPr>
              <w:spacing w:line="440" w:lineRule="exact"/>
              <w:rPr>
                <w:rFonts w:hint="eastAsia" w:ascii="宋体" w:hAnsi="宋体" w:eastAsia="宋体" w:cs="宋体"/>
                <w:sz w:val="24"/>
              </w:rPr>
            </w:pPr>
            <w:r>
              <w:rPr>
                <w:rFonts w:hint="eastAsia" w:ascii="宋体" w:hAnsi="宋体" w:eastAsia="宋体" w:cs="宋体"/>
                <w:sz w:val="24"/>
                <w:szCs w:val="24"/>
              </w:rPr>
              <w:t>合肥市蜀山区湖光路电商园四期E楼1003</w:t>
            </w:r>
          </w:p>
        </w:tc>
      </w:tr>
      <w:tr w14:paraId="68BCC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1724490A">
            <w:pPr>
              <w:spacing w:line="440" w:lineRule="exact"/>
              <w:jc w:val="center"/>
              <w:rPr>
                <w:rFonts w:hint="eastAsia" w:ascii="宋体" w:hAnsi="宋体" w:eastAsia="宋体" w:cs="宋体"/>
                <w:sz w:val="24"/>
              </w:rPr>
            </w:pPr>
            <w:r>
              <w:rPr>
                <w:rFonts w:hint="eastAsia" w:ascii="宋体" w:hAnsi="宋体" w:eastAsia="宋体" w:cs="宋体"/>
                <w:sz w:val="24"/>
              </w:rPr>
              <w:t>7</w:t>
            </w:r>
          </w:p>
        </w:tc>
        <w:tc>
          <w:tcPr>
            <w:tcW w:w="2389" w:type="dxa"/>
            <w:tcBorders>
              <w:top w:val="single" w:color="auto" w:sz="4" w:space="0"/>
              <w:left w:val="single" w:color="auto" w:sz="4" w:space="0"/>
              <w:bottom w:val="single" w:color="auto" w:sz="4" w:space="0"/>
              <w:right w:val="single" w:color="auto" w:sz="4" w:space="0"/>
            </w:tcBorders>
            <w:vAlign w:val="center"/>
          </w:tcPr>
          <w:p w14:paraId="6612B050">
            <w:pPr>
              <w:spacing w:line="440" w:lineRule="exact"/>
              <w:jc w:val="center"/>
              <w:rPr>
                <w:rFonts w:hint="eastAsia" w:ascii="宋体" w:hAnsi="宋体" w:eastAsia="宋体" w:cs="宋体"/>
                <w:sz w:val="24"/>
              </w:rPr>
            </w:pPr>
            <w:r>
              <w:rPr>
                <w:rFonts w:hint="eastAsia" w:ascii="宋体" w:hAnsi="宋体" w:eastAsia="宋体" w:cs="宋体"/>
                <w:sz w:val="24"/>
              </w:rPr>
              <w:t>质量要求</w:t>
            </w:r>
          </w:p>
        </w:tc>
        <w:tc>
          <w:tcPr>
            <w:tcW w:w="6644" w:type="dxa"/>
            <w:tcBorders>
              <w:top w:val="single" w:color="auto" w:sz="4" w:space="0"/>
              <w:left w:val="single" w:color="auto" w:sz="4" w:space="0"/>
              <w:bottom w:val="single" w:color="auto" w:sz="4" w:space="0"/>
              <w:right w:val="single" w:color="auto" w:sz="4" w:space="0"/>
            </w:tcBorders>
            <w:vAlign w:val="center"/>
          </w:tcPr>
          <w:p w14:paraId="7602E94A">
            <w:pPr>
              <w:spacing w:line="440" w:lineRule="exact"/>
              <w:rPr>
                <w:rFonts w:hint="eastAsia" w:ascii="宋体" w:hAnsi="宋体" w:eastAsia="宋体" w:cs="宋体"/>
                <w:sz w:val="24"/>
              </w:rPr>
            </w:pPr>
            <w:r>
              <w:rPr>
                <w:rFonts w:hint="eastAsia" w:ascii="宋体" w:hAnsi="宋体" w:eastAsia="宋体" w:cs="宋体"/>
                <w:sz w:val="24"/>
              </w:rPr>
              <w:t>合格，</w:t>
            </w:r>
            <w:r>
              <w:rPr>
                <w:rFonts w:ascii="宋体" w:hAnsi="宋体" w:eastAsia="宋体" w:cs="宋体"/>
                <w:sz w:val="24"/>
              </w:rPr>
              <w:t>保证原装正品</w:t>
            </w:r>
            <w:r>
              <w:rPr>
                <w:rFonts w:hint="eastAsia" w:ascii="宋体" w:hAnsi="宋体" w:eastAsia="宋体" w:cs="宋体"/>
                <w:sz w:val="24"/>
              </w:rPr>
              <w:t>，</w:t>
            </w:r>
            <w:r>
              <w:rPr>
                <w:rFonts w:ascii="宋体" w:hAnsi="宋体" w:eastAsia="宋体" w:cs="宋体"/>
                <w:sz w:val="24"/>
              </w:rPr>
              <w:t>满足参数要求</w:t>
            </w:r>
            <w:r>
              <w:rPr>
                <w:rFonts w:hint="eastAsia" w:ascii="宋体" w:hAnsi="宋体" w:eastAsia="宋体" w:cs="宋体"/>
                <w:sz w:val="24"/>
              </w:rPr>
              <w:t>。</w:t>
            </w:r>
          </w:p>
        </w:tc>
      </w:tr>
      <w:tr w14:paraId="52A80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2C741F23">
            <w:pPr>
              <w:spacing w:line="440" w:lineRule="exact"/>
              <w:jc w:val="center"/>
              <w:rPr>
                <w:rFonts w:hint="eastAsia" w:ascii="宋体" w:hAnsi="宋体" w:eastAsia="宋体" w:cs="宋体"/>
                <w:sz w:val="24"/>
              </w:rPr>
            </w:pPr>
            <w:r>
              <w:rPr>
                <w:rFonts w:hint="eastAsia" w:ascii="宋体" w:hAnsi="宋体" w:eastAsia="宋体" w:cs="宋体"/>
                <w:sz w:val="24"/>
              </w:rPr>
              <w:t>8</w:t>
            </w:r>
          </w:p>
        </w:tc>
        <w:tc>
          <w:tcPr>
            <w:tcW w:w="2389" w:type="dxa"/>
            <w:tcBorders>
              <w:top w:val="single" w:color="auto" w:sz="4" w:space="0"/>
              <w:left w:val="single" w:color="auto" w:sz="4" w:space="0"/>
              <w:bottom w:val="single" w:color="auto" w:sz="4" w:space="0"/>
              <w:right w:val="single" w:color="auto" w:sz="4" w:space="0"/>
            </w:tcBorders>
            <w:vAlign w:val="center"/>
          </w:tcPr>
          <w:p w14:paraId="7DDB430D">
            <w:pPr>
              <w:spacing w:line="440" w:lineRule="exact"/>
              <w:jc w:val="center"/>
              <w:rPr>
                <w:rFonts w:hint="eastAsia" w:ascii="宋体" w:hAnsi="宋体" w:eastAsia="宋体" w:cs="宋体"/>
                <w:sz w:val="24"/>
              </w:rPr>
            </w:pPr>
            <w:r>
              <w:rPr>
                <w:rFonts w:hint="eastAsia" w:ascii="宋体" w:hAnsi="宋体" w:eastAsia="宋体" w:cs="宋体"/>
                <w:sz w:val="24"/>
              </w:rPr>
              <w:t>付款方式</w:t>
            </w:r>
          </w:p>
        </w:tc>
        <w:tc>
          <w:tcPr>
            <w:tcW w:w="6644" w:type="dxa"/>
            <w:tcBorders>
              <w:top w:val="single" w:color="auto" w:sz="4" w:space="0"/>
              <w:left w:val="single" w:color="auto" w:sz="4" w:space="0"/>
              <w:bottom w:val="single" w:color="auto" w:sz="4" w:space="0"/>
              <w:right w:val="single" w:color="auto" w:sz="4" w:space="0"/>
            </w:tcBorders>
            <w:vAlign w:val="center"/>
          </w:tcPr>
          <w:p w14:paraId="5FA8328C">
            <w:pPr>
              <w:spacing w:line="440" w:lineRule="exact"/>
              <w:rPr>
                <w:rFonts w:hint="eastAsia" w:ascii="宋体" w:hAnsi="宋体" w:eastAsia="宋体" w:cs="宋体"/>
                <w:sz w:val="24"/>
              </w:rPr>
            </w:pPr>
            <w:r>
              <w:rPr>
                <w:rFonts w:hint="eastAsia" w:ascii="宋体" w:hAnsi="宋体" w:eastAsia="宋体" w:cs="宋体"/>
                <w:sz w:val="24"/>
              </w:rPr>
              <w:t>合同签订后支付签约合同价的30%，货物送至采购人指定地点并安装调试完成，经采购人验收合格后支付签约合同价的67%；余款3%作为质量保证金，质保期（1年）满后一次性付清尾款。</w:t>
            </w:r>
          </w:p>
        </w:tc>
      </w:tr>
      <w:tr w14:paraId="3887B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128F62F1">
            <w:pPr>
              <w:spacing w:line="440" w:lineRule="exact"/>
              <w:jc w:val="center"/>
              <w:rPr>
                <w:rFonts w:hint="eastAsia" w:ascii="宋体" w:hAnsi="宋体" w:eastAsia="宋体" w:cs="宋体"/>
                <w:sz w:val="24"/>
              </w:rPr>
            </w:pPr>
            <w:r>
              <w:rPr>
                <w:rFonts w:hint="eastAsia" w:ascii="宋体" w:hAnsi="宋体" w:eastAsia="宋体" w:cs="宋体"/>
                <w:sz w:val="24"/>
              </w:rPr>
              <w:t>9</w:t>
            </w:r>
          </w:p>
        </w:tc>
        <w:tc>
          <w:tcPr>
            <w:tcW w:w="2389" w:type="dxa"/>
            <w:tcBorders>
              <w:top w:val="single" w:color="auto" w:sz="4" w:space="0"/>
              <w:left w:val="single" w:color="auto" w:sz="4" w:space="0"/>
              <w:bottom w:val="single" w:color="auto" w:sz="4" w:space="0"/>
              <w:right w:val="single" w:color="auto" w:sz="4" w:space="0"/>
            </w:tcBorders>
            <w:vAlign w:val="center"/>
          </w:tcPr>
          <w:p w14:paraId="21D37FDC">
            <w:pPr>
              <w:spacing w:line="440" w:lineRule="exact"/>
              <w:jc w:val="center"/>
              <w:rPr>
                <w:rFonts w:hint="eastAsia" w:ascii="宋体" w:hAnsi="宋体" w:eastAsia="宋体" w:cs="宋体"/>
                <w:sz w:val="24"/>
              </w:rPr>
            </w:pPr>
            <w:r>
              <w:rPr>
                <w:rFonts w:hint="eastAsia" w:ascii="宋体" w:hAnsi="宋体" w:eastAsia="宋体" w:cs="宋体"/>
                <w:sz w:val="24"/>
              </w:rPr>
              <w:t>近年类似项目要求</w:t>
            </w:r>
          </w:p>
        </w:tc>
        <w:tc>
          <w:tcPr>
            <w:tcW w:w="6644" w:type="dxa"/>
            <w:tcBorders>
              <w:top w:val="single" w:color="auto" w:sz="4" w:space="0"/>
              <w:left w:val="single" w:color="auto" w:sz="4" w:space="0"/>
              <w:bottom w:val="single" w:color="auto" w:sz="4" w:space="0"/>
              <w:right w:val="single" w:color="auto" w:sz="4" w:space="0"/>
            </w:tcBorders>
            <w:vAlign w:val="center"/>
          </w:tcPr>
          <w:p w14:paraId="49DCD943">
            <w:pPr>
              <w:spacing w:line="440" w:lineRule="exact"/>
              <w:jc w:val="left"/>
              <w:rPr>
                <w:rFonts w:hint="eastAsia" w:ascii="宋体" w:hAnsi="宋体" w:eastAsia="宋体" w:cs="宋体"/>
                <w:sz w:val="24"/>
              </w:rPr>
            </w:pPr>
            <w:r>
              <w:rPr>
                <w:rFonts w:hint="eastAsia" w:ascii="宋体" w:hAnsi="宋体" w:eastAsia="宋体" w:cs="宋体"/>
                <w:sz w:val="24"/>
              </w:rPr>
              <w:t>无</w:t>
            </w:r>
          </w:p>
        </w:tc>
      </w:tr>
      <w:tr w14:paraId="1799D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4A8FE31B">
            <w:pPr>
              <w:spacing w:line="440" w:lineRule="exact"/>
              <w:jc w:val="center"/>
              <w:rPr>
                <w:rFonts w:hint="eastAsia" w:ascii="宋体" w:hAnsi="宋体" w:eastAsia="宋体" w:cs="宋体"/>
                <w:sz w:val="24"/>
              </w:rPr>
            </w:pPr>
            <w:r>
              <w:rPr>
                <w:rFonts w:hint="eastAsia" w:ascii="宋体" w:hAnsi="宋体" w:eastAsia="宋体" w:cs="宋体"/>
                <w:sz w:val="24"/>
              </w:rPr>
              <w:t>10</w:t>
            </w:r>
          </w:p>
        </w:tc>
        <w:tc>
          <w:tcPr>
            <w:tcW w:w="2389" w:type="dxa"/>
            <w:tcBorders>
              <w:top w:val="single" w:color="auto" w:sz="4" w:space="0"/>
              <w:left w:val="single" w:color="auto" w:sz="4" w:space="0"/>
              <w:bottom w:val="single" w:color="auto" w:sz="4" w:space="0"/>
              <w:right w:val="single" w:color="auto" w:sz="4" w:space="0"/>
            </w:tcBorders>
            <w:vAlign w:val="center"/>
          </w:tcPr>
          <w:p w14:paraId="0D0860FF">
            <w:pPr>
              <w:spacing w:line="440" w:lineRule="exact"/>
              <w:jc w:val="center"/>
              <w:rPr>
                <w:rFonts w:hint="eastAsia" w:ascii="宋体" w:hAnsi="宋体" w:eastAsia="宋体" w:cs="宋体"/>
                <w:sz w:val="24"/>
              </w:rPr>
            </w:pPr>
            <w:r>
              <w:rPr>
                <w:rFonts w:hint="eastAsia" w:ascii="宋体" w:hAnsi="宋体" w:eastAsia="宋体" w:cs="宋体"/>
                <w:sz w:val="24"/>
              </w:rPr>
              <w:t>近年财务状况要求</w:t>
            </w:r>
          </w:p>
        </w:tc>
        <w:tc>
          <w:tcPr>
            <w:tcW w:w="6644" w:type="dxa"/>
            <w:tcBorders>
              <w:top w:val="single" w:color="auto" w:sz="4" w:space="0"/>
              <w:left w:val="single" w:color="auto" w:sz="4" w:space="0"/>
              <w:bottom w:val="single" w:color="auto" w:sz="4" w:space="0"/>
              <w:right w:val="single" w:color="auto" w:sz="4" w:space="0"/>
            </w:tcBorders>
            <w:vAlign w:val="center"/>
          </w:tcPr>
          <w:p w14:paraId="157DD67B">
            <w:pPr>
              <w:spacing w:line="440" w:lineRule="exact"/>
              <w:rPr>
                <w:rFonts w:hint="eastAsia" w:ascii="宋体" w:hAnsi="宋体" w:eastAsia="宋体" w:cs="宋体"/>
                <w:sz w:val="24"/>
              </w:rPr>
            </w:pPr>
            <w:r>
              <w:rPr>
                <w:rFonts w:hint="eastAsia" w:ascii="宋体" w:hAnsi="宋体" w:eastAsia="宋体" w:cs="宋体"/>
                <w:sz w:val="24"/>
              </w:rPr>
              <w:t>无</w:t>
            </w:r>
          </w:p>
        </w:tc>
      </w:tr>
      <w:tr w14:paraId="09DC7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03D4E69B">
            <w:pPr>
              <w:spacing w:line="440" w:lineRule="exact"/>
              <w:jc w:val="center"/>
              <w:rPr>
                <w:rFonts w:hint="eastAsia" w:ascii="宋体" w:hAnsi="宋体" w:eastAsia="宋体" w:cs="宋体"/>
                <w:sz w:val="24"/>
              </w:rPr>
            </w:pPr>
            <w:r>
              <w:rPr>
                <w:rFonts w:hint="eastAsia" w:ascii="宋体" w:hAnsi="宋体" w:eastAsia="宋体" w:cs="宋体"/>
                <w:sz w:val="24"/>
              </w:rPr>
              <w:t>11</w:t>
            </w:r>
          </w:p>
        </w:tc>
        <w:tc>
          <w:tcPr>
            <w:tcW w:w="2389" w:type="dxa"/>
            <w:tcBorders>
              <w:top w:val="single" w:color="auto" w:sz="4" w:space="0"/>
              <w:left w:val="single" w:color="auto" w:sz="4" w:space="0"/>
              <w:bottom w:val="single" w:color="auto" w:sz="4" w:space="0"/>
              <w:right w:val="single" w:color="auto" w:sz="4" w:space="0"/>
            </w:tcBorders>
            <w:vAlign w:val="center"/>
          </w:tcPr>
          <w:p w14:paraId="199F87A0">
            <w:pPr>
              <w:spacing w:line="440" w:lineRule="exact"/>
              <w:jc w:val="center"/>
              <w:rPr>
                <w:rFonts w:hint="eastAsia" w:ascii="宋体" w:hAnsi="宋体" w:eastAsia="宋体" w:cs="宋体"/>
                <w:sz w:val="24"/>
              </w:rPr>
            </w:pPr>
            <w:r>
              <w:rPr>
                <w:rFonts w:hint="eastAsia" w:ascii="宋体" w:hAnsi="宋体" w:eastAsia="宋体" w:cs="宋体"/>
                <w:sz w:val="24"/>
              </w:rPr>
              <w:t>是否允许分包</w:t>
            </w:r>
          </w:p>
        </w:tc>
        <w:tc>
          <w:tcPr>
            <w:tcW w:w="6644" w:type="dxa"/>
            <w:tcBorders>
              <w:top w:val="single" w:color="auto" w:sz="4" w:space="0"/>
              <w:left w:val="single" w:color="auto" w:sz="4" w:space="0"/>
              <w:bottom w:val="single" w:color="auto" w:sz="4" w:space="0"/>
              <w:right w:val="single" w:color="auto" w:sz="4" w:space="0"/>
            </w:tcBorders>
            <w:vAlign w:val="center"/>
          </w:tcPr>
          <w:p w14:paraId="1822CB43">
            <w:pPr>
              <w:spacing w:line="440" w:lineRule="exact"/>
              <w:rPr>
                <w:rFonts w:hint="eastAsia" w:ascii="宋体" w:hAnsi="宋体" w:eastAsia="宋体" w:cs="宋体"/>
                <w:sz w:val="24"/>
              </w:rPr>
            </w:pPr>
            <w:r>
              <w:rPr>
                <w:rFonts w:hint="eastAsia" w:ascii="宋体" w:hAnsi="宋体" w:eastAsia="宋体" w:cs="宋体"/>
                <w:sz w:val="24"/>
              </w:rPr>
              <w:sym w:font="Wingdings" w:char="00FE"/>
            </w:r>
            <w:r>
              <w:rPr>
                <w:rFonts w:hint="eastAsia" w:ascii="宋体" w:hAnsi="宋体" w:eastAsia="宋体" w:cs="宋体"/>
                <w:sz w:val="24"/>
              </w:rPr>
              <w:t>不允许</w:t>
            </w:r>
          </w:p>
        </w:tc>
      </w:tr>
      <w:tr w14:paraId="3337E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6AC42E90">
            <w:pPr>
              <w:spacing w:line="440" w:lineRule="exact"/>
              <w:jc w:val="center"/>
              <w:rPr>
                <w:rFonts w:hint="eastAsia" w:ascii="宋体" w:hAnsi="宋体" w:eastAsia="宋体" w:cs="宋体"/>
                <w:sz w:val="24"/>
              </w:rPr>
            </w:pPr>
            <w:r>
              <w:rPr>
                <w:rFonts w:hint="eastAsia" w:ascii="宋体" w:hAnsi="宋体" w:eastAsia="宋体" w:cs="宋体"/>
                <w:sz w:val="24"/>
              </w:rPr>
              <w:t>12</w:t>
            </w:r>
          </w:p>
        </w:tc>
        <w:tc>
          <w:tcPr>
            <w:tcW w:w="2389" w:type="dxa"/>
            <w:tcBorders>
              <w:top w:val="single" w:color="auto" w:sz="4" w:space="0"/>
              <w:left w:val="single" w:color="auto" w:sz="4" w:space="0"/>
              <w:bottom w:val="single" w:color="auto" w:sz="4" w:space="0"/>
              <w:right w:val="single" w:color="auto" w:sz="4" w:space="0"/>
            </w:tcBorders>
            <w:vAlign w:val="center"/>
          </w:tcPr>
          <w:p w14:paraId="033B291A">
            <w:pPr>
              <w:spacing w:line="440" w:lineRule="exact"/>
              <w:jc w:val="center"/>
              <w:rPr>
                <w:rFonts w:hint="eastAsia" w:ascii="宋体" w:hAnsi="宋体" w:eastAsia="宋体" w:cs="宋体"/>
                <w:sz w:val="24"/>
              </w:rPr>
            </w:pPr>
            <w:r>
              <w:rPr>
                <w:rFonts w:hint="eastAsia" w:ascii="宋体" w:hAnsi="宋体" w:eastAsia="宋体" w:cs="宋体"/>
                <w:sz w:val="24"/>
              </w:rPr>
              <w:t>是否组织踏勘现场</w:t>
            </w:r>
          </w:p>
        </w:tc>
        <w:tc>
          <w:tcPr>
            <w:tcW w:w="6644" w:type="dxa"/>
            <w:tcBorders>
              <w:top w:val="single" w:color="auto" w:sz="4" w:space="0"/>
              <w:left w:val="single" w:color="auto" w:sz="4" w:space="0"/>
              <w:bottom w:val="single" w:color="auto" w:sz="4" w:space="0"/>
              <w:right w:val="single" w:color="auto" w:sz="4" w:space="0"/>
            </w:tcBorders>
            <w:vAlign w:val="center"/>
          </w:tcPr>
          <w:p w14:paraId="0FA47562">
            <w:pPr>
              <w:topLinePunct/>
              <w:spacing w:line="440" w:lineRule="exact"/>
              <w:ind w:left="187" w:hanging="187" w:hangingChars="78"/>
              <w:rPr>
                <w:rFonts w:hint="eastAsia" w:ascii="宋体" w:hAnsi="宋体" w:eastAsia="宋体" w:cs="宋体"/>
                <w:sz w:val="24"/>
              </w:rPr>
            </w:pPr>
            <w:r>
              <w:rPr>
                <w:rFonts w:hint="eastAsia" w:ascii="宋体" w:hAnsi="宋体" w:eastAsia="宋体" w:cs="宋体"/>
                <w:sz w:val="24"/>
              </w:rPr>
              <w:sym w:font="Wingdings" w:char="00FE"/>
            </w:r>
            <w:r>
              <w:rPr>
                <w:rFonts w:hint="eastAsia" w:ascii="宋体" w:hAnsi="宋体" w:eastAsia="宋体" w:cs="宋体"/>
                <w:sz w:val="24"/>
              </w:rPr>
              <w:t>不组织</w:t>
            </w:r>
          </w:p>
        </w:tc>
      </w:tr>
      <w:tr w14:paraId="5E805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02AB96A4">
            <w:pPr>
              <w:spacing w:line="440" w:lineRule="exact"/>
              <w:jc w:val="center"/>
              <w:rPr>
                <w:rFonts w:hint="eastAsia" w:ascii="宋体" w:hAnsi="宋体" w:eastAsia="宋体" w:cs="宋体"/>
                <w:sz w:val="24"/>
              </w:rPr>
            </w:pPr>
            <w:r>
              <w:rPr>
                <w:rFonts w:hint="eastAsia" w:ascii="宋体" w:hAnsi="宋体" w:eastAsia="宋体" w:cs="宋体"/>
                <w:sz w:val="24"/>
              </w:rPr>
              <w:t>13</w:t>
            </w:r>
          </w:p>
        </w:tc>
        <w:tc>
          <w:tcPr>
            <w:tcW w:w="2389" w:type="dxa"/>
            <w:tcBorders>
              <w:top w:val="single" w:color="auto" w:sz="4" w:space="0"/>
              <w:left w:val="single" w:color="auto" w:sz="4" w:space="0"/>
              <w:bottom w:val="single" w:color="auto" w:sz="4" w:space="0"/>
              <w:right w:val="single" w:color="auto" w:sz="4" w:space="0"/>
            </w:tcBorders>
            <w:vAlign w:val="center"/>
          </w:tcPr>
          <w:p w14:paraId="0BBED265">
            <w:pPr>
              <w:spacing w:line="440" w:lineRule="exact"/>
              <w:jc w:val="center"/>
              <w:rPr>
                <w:rFonts w:hint="eastAsia" w:ascii="宋体" w:hAnsi="宋体" w:eastAsia="宋体" w:cs="宋体"/>
                <w:sz w:val="24"/>
              </w:rPr>
            </w:pPr>
            <w:r>
              <w:rPr>
                <w:rFonts w:hint="eastAsia" w:ascii="宋体" w:hAnsi="宋体" w:eastAsia="宋体" w:cs="宋体"/>
                <w:sz w:val="24"/>
              </w:rPr>
              <w:t>是否允许递交备选响应方案</w:t>
            </w:r>
          </w:p>
        </w:tc>
        <w:tc>
          <w:tcPr>
            <w:tcW w:w="6644" w:type="dxa"/>
            <w:tcBorders>
              <w:top w:val="single" w:color="auto" w:sz="4" w:space="0"/>
              <w:left w:val="single" w:color="auto" w:sz="4" w:space="0"/>
              <w:bottom w:val="single" w:color="auto" w:sz="4" w:space="0"/>
              <w:right w:val="single" w:color="auto" w:sz="4" w:space="0"/>
            </w:tcBorders>
            <w:vAlign w:val="center"/>
          </w:tcPr>
          <w:p w14:paraId="329A24BE">
            <w:pPr>
              <w:topLinePunct/>
              <w:spacing w:line="440" w:lineRule="exact"/>
              <w:rPr>
                <w:rFonts w:hint="eastAsia" w:ascii="宋体" w:hAnsi="宋体" w:eastAsia="宋体" w:cs="宋体"/>
                <w:sz w:val="24"/>
              </w:rPr>
            </w:pPr>
            <w:r>
              <w:rPr>
                <w:rFonts w:hint="eastAsia" w:ascii="宋体" w:hAnsi="宋体" w:eastAsia="宋体" w:cs="宋体"/>
                <w:sz w:val="24"/>
              </w:rPr>
              <w:sym w:font="Wingdings" w:char="00FE"/>
            </w:r>
            <w:r>
              <w:rPr>
                <w:rFonts w:hint="eastAsia" w:ascii="宋体" w:hAnsi="宋体" w:eastAsia="宋体" w:cs="宋体"/>
                <w:sz w:val="24"/>
              </w:rPr>
              <w:t>不允许</w:t>
            </w:r>
          </w:p>
        </w:tc>
      </w:tr>
      <w:tr w14:paraId="199D8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7BE5E549">
            <w:pPr>
              <w:spacing w:line="440" w:lineRule="exact"/>
              <w:jc w:val="center"/>
              <w:rPr>
                <w:rFonts w:hint="eastAsia" w:ascii="宋体" w:hAnsi="宋体" w:eastAsia="宋体" w:cs="宋体"/>
                <w:sz w:val="24"/>
              </w:rPr>
            </w:pPr>
            <w:r>
              <w:rPr>
                <w:rFonts w:hint="eastAsia" w:ascii="宋体" w:hAnsi="宋体" w:eastAsia="宋体" w:cs="宋体"/>
                <w:sz w:val="24"/>
              </w:rPr>
              <w:t>14</w:t>
            </w:r>
          </w:p>
        </w:tc>
        <w:tc>
          <w:tcPr>
            <w:tcW w:w="2389" w:type="dxa"/>
            <w:tcBorders>
              <w:top w:val="single" w:color="auto" w:sz="4" w:space="0"/>
              <w:left w:val="single" w:color="auto" w:sz="4" w:space="0"/>
              <w:bottom w:val="single" w:color="auto" w:sz="4" w:space="0"/>
              <w:right w:val="single" w:color="auto" w:sz="4" w:space="0"/>
            </w:tcBorders>
            <w:vAlign w:val="center"/>
          </w:tcPr>
          <w:p w14:paraId="3D9A1BF4">
            <w:pPr>
              <w:spacing w:line="440" w:lineRule="exact"/>
              <w:jc w:val="center"/>
              <w:rPr>
                <w:rFonts w:hint="eastAsia" w:ascii="宋体" w:hAnsi="宋体" w:eastAsia="宋体" w:cs="宋体"/>
                <w:sz w:val="24"/>
              </w:rPr>
            </w:pPr>
            <w:r>
              <w:rPr>
                <w:rFonts w:hint="eastAsia" w:ascii="宋体" w:hAnsi="宋体" w:eastAsia="宋体" w:cs="宋体"/>
                <w:sz w:val="24"/>
              </w:rPr>
              <w:t>是否接受联合体响应</w:t>
            </w:r>
          </w:p>
        </w:tc>
        <w:tc>
          <w:tcPr>
            <w:tcW w:w="6644" w:type="dxa"/>
            <w:tcBorders>
              <w:top w:val="single" w:color="auto" w:sz="4" w:space="0"/>
              <w:left w:val="single" w:color="auto" w:sz="4" w:space="0"/>
              <w:bottom w:val="single" w:color="auto" w:sz="4" w:space="0"/>
              <w:right w:val="single" w:color="auto" w:sz="4" w:space="0"/>
            </w:tcBorders>
            <w:vAlign w:val="center"/>
          </w:tcPr>
          <w:p w14:paraId="5C2F31FC">
            <w:pPr>
              <w:spacing w:line="440" w:lineRule="exact"/>
              <w:jc w:val="left"/>
              <w:rPr>
                <w:rFonts w:hint="eastAsia" w:ascii="宋体" w:hAnsi="宋体" w:eastAsia="宋体" w:cs="宋体"/>
                <w:sz w:val="24"/>
              </w:rPr>
            </w:pPr>
            <w:r>
              <w:rPr>
                <w:rFonts w:hint="eastAsia" w:ascii="宋体" w:hAnsi="宋体" w:eastAsia="宋体" w:cs="宋体"/>
                <w:sz w:val="24"/>
              </w:rPr>
              <w:t>否</w:t>
            </w:r>
          </w:p>
        </w:tc>
      </w:tr>
      <w:tr w14:paraId="67F25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4A9C2062">
            <w:pPr>
              <w:spacing w:line="440" w:lineRule="exact"/>
              <w:jc w:val="center"/>
              <w:rPr>
                <w:rFonts w:hint="eastAsia" w:ascii="宋体" w:hAnsi="宋体" w:eastAsia="宋体" w:cs="宋体"/>
                <w:sz w:val="24"/>
              </w:rPr>
            </w:pPr>
            <w:r>
              <w:rPr>
                <w:rFonts w:hint="eastAsia" w:ascii="宋体" w:hAnsi="宋体" w:eastAsia="宋体" w:cs="宋体"/>
                <w:sz w:val="24"/>
              </w:rPr>
              <w:t>15</w:t>
            </w:r>
          </w:p>
        </w:tc>
        <w:tc>
          <w:tcPr>
            <w:tcW w:w="2389" w:type="dxa"/>
            <w:tcBorders>
              <w:top w:val="single" w:color="auto" w:sz="4" w:space="0"/>
              <w:left w:val="single" w:color="auto" w:sz="4" w:space="0"/>
              <w:bottom w:val="single" w:color="auto" w:sz="4" w:space="0"/>
              <w:right w:val="single" w:color="auto" w:sz="4" w:space="0"/>
            </w:tcBorders>
            <w:vAlign w:val="center"/>
          </w:tcPr>
          <w:p w14:paraId="62931EB9">
            <w:pPr>
              <w:spacing w:line="440" w:lineRule="exact"/>
              <w:jc w:val="center"/>
              <w:rPr>
                <w:rFonts w:hint="eastAsia" w:ascii="宋体" w:hAnsi="宋体" w:eastAsia="宋体" w:cs="宋体"/>
                <w:sz w:val="24"/>
              </w:rPr>
            </w:pPr>
            <w:r>
              <w:rPr>
                <w:rFonts w:hint="eastAsia" w:ascii="宋体" w:hAnsi="宋体" w:eastAsia="宋体" w:cs="宋体"/>
                <w:sz w:val="24"/>
              </w:rPr>
              <w:t>是否提交样品</w:t>
            </w:r>
          </w:p>
        </w:tc>
        <w:tc>
          <w:tcPr>
            <w:tcW w:w="6644" w:type="dxa"/>
            <w:tcBorders>
              <w:top w:val="single" w:color="auto" w:sz="4" w:space="0"/>
              <w:left w:val="single" w:color="auto" w:sz="4" w:space="0"/>
              <w:bottom w:val="single" w:color="auto" w:sz="4" w:space="0"/>
              <w:right w:val="single" w:color="auto" w:sz="4" w:space="0"/>
            </w:tcBorders>
            <w:vAlign w:val="center"/>
          </w:tcPr>
          <w:p w14:paraId="410E9837">
            <w:pPr>
              <w:spacing w:line="440" w:lineRule="exact"/>
              <w:rPr>
                <w:rFonts w:hint="eastAsia" w:ascii="宋体" w:hAnsi="宋体" w:eastAsia="宋体" w:cs="宋体"/>
                <w:sz w:val="24"/>
              </w:rPr>
            </w:pPr>
            <w:r>
              <w:rPr>
                <w:rFonts w:hint="eastAsia" w:ascii="宋体" w:hAnsi="宋体" w:eastAsia="宋体" w:cs="宋体"/>
                <w:sz w:val="24"/>
              </w:rPr>
              <w:t>否</w:t>
            </w:r>
          </w:p>
        </w:tc>
      </w:tr>
      <w:tr w14:paraId="30FB8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57EF85CF">
            <w:pPr>
              <w:spacing w:line="440" w:lineRule="exact"/>
              <w:jc w:val="center"/>
              <w:rPr>
                <w:rFonts w:hint="eastAsia" w:ascii="宋体" w:hAnsi="宋体" w:eastAsia="宋体" w:cs="宋体"/>
                <w:sz w:val="24"/>
              </w:rPr>
            </w:pPr>
            <w:r>
              <w:rPr>
                <w:rFonts w:hint="eastAsia" w:ascii="宋体" w:hAnsi="宋体" w:eastAsia="宋体" w:cs="宋体"/>
                <w:sz w:val="24"/>
              </w:rPr>
              <w:t>16</w:t>
            </w:r>
          </w:p>
        </w:tc>
        <w:tc>
          <w:tcPr>
            <w:tcW w:w="2389" w:type="dxa"/>
            <w:tcBorders>
              <w:top w:val="single" w:color="auto" w:sz="4" w:space="0"/>
              <w:left w:val="single" w:color="auto" w:sz="4" w:space="0"/>
              <w:bottom w:val="single" w:color="auto" w:sz="4" w:space="0"/>
              <w:right w:val="single" w:color="auto" w:sz="4" w:space="0"/>
            </w:tcBorders>
            <w:vAlign w:val="center"/>
          </w:tcPr>
          <w:p w14:paraId="1AED4D30">
            <w:pPr>
              <w:spacing w:line="440" w:lineRule="exact"/>
              <w:jc w:val="center"/>
              <w:rPr>
                <w:rFonts w:hint="eastAsia" w:ascii="宋体" w:hAnsi="宋体" w:eastAsia="宋体" w:cs="宋体"/>
                <w:sz w:val="24"/>
              </w:rPr>
            </w:pPr>
            <w:r>
              <w:rPr>
                <w:rFonts w:hint="eastAsia" w:ascii="宋体" w:hAnsi="宋体" w:eastAsia="宋体" w:cs="宋体"/>
                <w:sz w:val="24"/>
              </w:rPr>
              <w:t>采购预备会</w:t>
            </w:r>
          </w:p>
        </w:tc>
        <w:tc>
          <w:tcPr>
            <w:tcW w:w="6644" w:type="dxa"/>
            <w:tcBorders>
              <w:top w:val="single" w:color="auto" w:sz="4" w:space="0"/>
              <w:left w:val="single" w:color="auto" w:sz="4" w:space="0"/>
              <w:bottom w:val="single" w:color="auto" w:sz="4" w:space="0"/>
              <w:right w:val="single" w:color="auto" w:sz="4" w:space="0"/>
            </w:tcBorders>
            <w:vAlign w:val="center"/>
          </w:tcPr>
          <w:p w14:paraId="1CB6EF00">
            <w:pPr>
              <w:topLinePunct/>
              <w:spacing w:line="440" w:lineRule="exact"/>
              <w:ind w:left="187" w:hanging="187" w:hangingChars="78"/>
              <w:rPr>
                <w:rFonts w:hint="eastAsia" w:ascii="宋体" w:hAnsi="宋体" w:eastAsia="宋体" w:cs="宋体"/>
                <w:sz w:val="24"/>
              </w:rPr>
            </w:pPr>
            <w:r>
              <w:rPr>
                <w:rFonts w:hint="eastAsia" w:ascii="宋体" w:hAnsi="宋体" w:eastAsia="宋体" w:cs="宋体"/>
                <w:sz w:val="24"/>
              </w:rPr>
              <w:sym w:font="Wingdings" w:char="00FE"/>
            </w:r>
            <w:r>
              <w:rPr>
                <w:rFonts w:hint="eastAsia" w:ascii="宋体" w:hAnsi="宋体" w:eastAsia="宋体" w:cs="宋体"/>
                <w:sz w:val="24"/>
              </w:rPr>
              <w:t>不召开</w:t>
            </w:r>
          </w:p>
        </w:tc>
      </w:tr>
      <w:tr w14:paraId="6F09F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3D8ADAAC">
            <w:pPr>
              <w:spacing w:line="440" w:lineRule="exact"/>
              <w:jc w:val="center"/>
              <w:rPr>
                <w:rFonts w:hint="eastAsia" w:ascii="宋体" w:hAnsi="宋体" w:eastAsia="宋体" w:cs="宋体"/>
                <w:sz w:val="24"/>
              </w:rPr>
            </w:pPr>
            <w:r>
              <w:rPr>
                <w:rFonts w:hint="eastAsia" w:ascii="宋体" w:hAnsi="宋体" w:eastAsia="宋体" w:cs="宋体"/>
                <w:sz w:val="24"/>
              </w:rPr>
              <w:t>17</w:t>
            </w:r>
          </w:p>
        </w:tc>
        <w:tc>
          <w:tcPr>
            <w:tcW w:w="2389" w:type="dxa"/>
            <w:tcBorders>
              <w:top w:val="single" w:color="auto" w:sz="4" w:space="0"/>
              <w:left w:val="single" w:color="auto" w:sz="4" w:space="0"/>
              <w:bottom w:val="single" w:color="auto" w:sz="4" w:space="0"/>
              <w:right w:val="single" w:color="auto" w:sz="4" w:space="0"/>
            </w:tcBorders>
            <w:vAlign w:val="center"/>
          </w:tcPr>
          <w:p w14:paraId="12F3CF67">
            <w:pPr>
              <w:spacing w:line="440" w:lineRule="exact"/>
              <w:jc w:val="center"/>
              <w:rPr>
                <w:rFonts w:hint="eastAsia" w:ascii="宋体" w:hAnsi="宋体" w:eastAsia="宋体" w:cs="宋体"/>
                <w:sz w:val="24"/>
              </w:rPr>
            </w:pPr>
            <w:r>
              <w:rPr>
                <w:rFonts w:hint="eastAsia" w:ascii="宋体" w:hAnsi="宋体" w:eastAsia="宋体" w:cs="宋体"/>
                <w:sz w:val="24"/>
              </w:rPr>
              <w:t>响应文件</w:t>
            </w:r>
          </w:p>
        </w:tc>
        <w:tc>
          <w:tcPr>
            <w:tcW w:w="6644" w:type="dxa"/>
            <w:tcBorders>
              <w:top w:val="single" w:color="auto" w:sz="4" w:space="0"/>
              <w:left w:val="single" w:color="auto" w:sz="4" w:space="0"/>
              <w:bottom w:val="single" w:color="auto" w:sz="4" w:space="0"/>
              <w:right w:val="single" w:color="auto" w:sz="4" w:space="0"/>
            </w:tcBorders>
            <w:vAlign w:val="center"/>
          </w:tcPr>
          <w:p w14:paraId="2E6870DF">
            <w:pPr>
              <w:numPr>
                <w:ilvl w:val="0"/>
                <w:numId w:val="2"/>
              </w:numPr>
              <w:spacing w:line="440" w:lineRule="exact"/>
              <w:jc w:val="left"/>
              <w:rPr>
                <w:rFonts w:hint="eastAsia" w:ascii="宋体" w:hAnsi="宋体" w:eastAsia="宋体" w:cs="宋体"/>
                <w:sz w:val="24"/>
              </w:rPr>
            </w:pPr>
            <w:r>
              <w:rPr>
                <w:rFonts w:hint="eastAsia" w:ascii="宋体" w:hAnsi="宋体" w:eastAsia="宋体" w:cs="宋体"/>
                <w:sz w:val="24"/>
              </w:rPr>
              <w:t>响应文件须按照第九章的响应文件格式编制和签字盖章，并密封。</w:t>
            </w:r>
          </w:p>
          <w:p w14:paraId="77BED54E">
            <w:pPr>
              <w:spacing w:line="440" w:lineRule="exact"/>
              <w:jc w:val="left"/>
              <w:rPr>
                <w:rFonts w:hint="eastAsia" w:ascii="宋体" w:hAnsi="宋体" w:eastAsia="宋体" w:cs="宋体"/>
                <w:sz w:val="24"/>
              </w:rPr>
            </w:pPr>
            <w:r>
              <w:rPr>
                <w:rFonts w:hint="eastAsia" w:ascii="宋体" w:hAnsi="宋体" w:eastAsia="宋体" w:cs="宋体"/>
                <w:sz w:val="24"/>
              </w:rPr>
              <w:t>2.响应文件正本壹份</w:t>
            </w:r>
            <w:r>
              <w:rPr>
                <w:rFonts w:hint="eastAsia" w:ascii="宋体" w:hAnsi="宋体" w:eastAsia="宋体" w:cs="宋体"/>
                <w:b/>
                <w:bCs/>
                <w:sz w:val="24"/>
              </w:rPr>
              <w:t>（含电子版一份）</w:t>
            </w:r>
            <w:r>
              <w:rPr>
                <w:rFonts w:hint="eastAsia" w:ascii="宋体" w:hAnsi="宋体" w:eastAsia="宋体" w:cs="宋体"/>
                <w:sz w:val="24"/>
              </w:rPr>
              <w:t>。</w:t>
            </w:r>
          </w:p>
        </w:tc>
      </w:tr>
      <w:tr w14:paraId="1C8A4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6C619A24">
            <w:pPr>
              <w:spacing w:line="440" w:lineRule="exact"/>
              <w:jc w:val="center"/>
              <w:rPr>
                <w:rFonts w:hint="eastAsia" w:ascii="宋体" w:hAnsi="宋体" w:eastAsia="宋体" w:cs="宋体"/>
                <w:sz w:val="24"/>
              </w:rPr>
            </w:pPr>
            <w:r>
              <w:rPr>
                <w:rFonts w:hint="eastAsia" w:ascii="宋体" w:hAnsi="宋体" w:eastAsia="宋体" w:cs="宋体"/>
                <w:sz w:val="24"/>
              </w:rPr>
              <w:t>18</w:t>
            </w:r>
          </w:p>
        </w:tc>
        <w:tc>
          <w:tcPr>
            <w:tcW w:w="2389" w:type="dxa"/>
            <w:tcBorders>
              <w:top w:val="single" w:color="auto" w:sz="4" w:space="0"/>
              <w:left w:val="single" w:color="auto" w:sz="4" w:space="0"/>
              <w:bottom w:val="single" w:color="auto" w:sz="4" w:space="0"/>
              <w:right w:val="single" w:color="auto" w:sz="4" w:space="0"/>
            </w:tcBorders>
            <w:vAlign w:val="center"/>
          </w:tcPr>
          <w:p w14:paraId="77634E70">
            <w:pPr>
              <w:spacing w:line="440" w:lineRule="exact"/>
              <w:jc w:val="center"/>
              <w:rPr>
                <w:rFonts w:hint="eastAsia" w:ascii="宋体" w:hAnsi="宋体" w:eastAsia="宋体" w:cs="宋体"/>
                <w:sz w:val="24"/>
              </w:rPr>
            </w:pPr>
            <w:r>
              <w:rPr>
                <w:rFonts w:hint="eastAsia" w:ascii="宋体" w:hAnsi="宋体" w:eastAsia="宋体" w:cs="宋体"/>
                <w:sz w:val="24"/>
              </w:rPr>
              <w:t>响应文件有效期</w:t>
            </w:r>
          </w:p>
        </w:tc>
        <w:tc>
          <w:tcPr>
            <w:tcW w:w="6644" w:type="dxa"/>
            <w:tcBorders>
              <w:top w:val="single" w:color="auto" w:sz="4" w:space="0"/>
              <w:left w:val="single" w:color="auto" w:sz="4" w:space="0"/>
              <w:bottom w:val="single" w:color="auto" w:sz="4" w:space="0"/>
              <w:right w:val="single" w:color="auto" w:sz="4" w:space="0"/>
            </w:tcBorders>
            <w:vAlign w:val="center"/>
          </w:tcPr>
          <w:p w14:paraId="37C5062A">
            <w:pPr>
              <w:spacing w:line="440" w:lineRule="exact"/>
              <w:jc w:val="left"/>
              <w:rPr>
                <w:rFonts w:hint="eastAsia" w:ascii="宋体" w:hAnsi="宋体" w:eastAsia="宋体" w:cs="宋体"/>
                <w:sz w:val="24"/>
              </w:rPr>
            </w:pPr>
            <w:r>
              <w:rPr>
                <w:rFonts w:hint="eastAsia" w:ascii="宋体" w:hAnsi="宋体" w:eastAsia="宋体" w:cs="宋体"/>
                <w:sz w:val="24"/>
              </w:rPr>
              <w:t>90天（从响应文件递交截止之日算起）</w:t>
            </w:r>
          </w:p>
        </w:tc>
      </w:tr>
      <w:tr w14:paraId="574FA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00C281D8">
            <w:pPr>
              <w:spacing w:line="440" w:lineRule="exact"/>
              <w:jc w:val="center"/>
              <w:rPr>
                <w:rFonts w:hint="eastAsia" w:ascii="宋体" w:hAnsi="宋体" w:eastAsia="宋体" w:cs="宋体"/>
                <w:sz w:val="24"/>
              </w:rPr>
            </w:pPr>
            <w:r>
              <w:rPr>
                <w:rFonts w:hint="eastAsia" w:ascii="宋体" w:hAnsi="宋体" w:eastAsia="宋体" w:cs="宋体"/>
                <w:sz w:val="24"/>
              </w:rPr>
              <w:t>19</w:t>
            </w:r>
          </w:p>
        </w:tc>
        <w:tc>
          <w:tcPr>
            <w:tcW w:w="2389" w:type="dxa"/>
            <w:tcBorders>
              <w:top w:val="single" w:color="auto" w:sz="4" w:space="0"/>
              <w:left w:val="single" w:color="auto" w:sz="4" w:space="0"/>
              <w:bottom w:val="single" w:color="auto" w:sz="4" w:space="0"/>
              <w:right w:val="single" w:color="auto" w:sz="4" w:space="0"/>
            </w:tcBorders>
            <w:vAlign w:val="center"/>
          </w:tcPr>
          <w:p w14:paraId="40FBFD08">
            <w:pPr>
              <w:spacing w:line="440" w:lineRule="exact"/>
              <w:jc w:val="center"/>
              <w:rPr>
                <w:rFonts w:hint="eastAsia" w:ascii="宋体" w:hAnsi="宋体" w:eastAsia="宋体" w:cs="宋体"/>
                <w:sz w:val="24"/>
              </w:rPr>
            </w:pPr>
            <w:r>
              <w:rPr>
                <w:rFonts w:hint="eastAsia" w:ascii="宋体" w:hAnsi="宋体" w:eastAsia="宋体" w:cs="宋体"/>
                <w:sz w:val="24"/>
              </w:rPr>
              <w:t>响应文件递交截止时间</w:t>
            </w:r>
          </w:p>
        </w:tc>
        <w:tc>
          <w:tcPr>
            <w:tcW w:w="6644" w:type="dxa"/>
            <w:tcBorders>
              <w:top w:val="single" w:color="auto" w:sz="4" w:space="0"/>
              <w:left w:val="single" w:color="auto" w:sz="4" w:space="0"/>
              <w:bottom w:val="single" w:color="auto" w:sz="4" w:space="0"/>
              <w:right w:val="single" w:color="auto" w:sz="4" w:space="0"/>
            </w:tcBorders>
            <w:vAlign w:val="center"/>
          </w:tcPr>
          <w:p w14:paraId="1E26F347">
            <w:pPr>
              <w:spacing w:line="440" w:lineRule="exact"/>
              <w:jc w:val="left"/>
              <w:rPr>
                <w:rFonts w:hint="eastAsia" w:ascii="宋体" w:hAnsi="宋体" w:eastAsia="宋体" w:cs="宋体"/>
                <w:sz w:val="24"/>
              </w:rPr>
            </w:pPr>
            <w:r>
              <w:rPr>
                <w:rFonts w:hint="eastAsia" w:ascii="宋体" w:hAnsi="宋体" w:eastAsia="宋体" w:cs="宋体"/>
                <w:sz w:val="24"/>
                <w:szCs w:val="24"/>
              </w:rPr>
              <w:t>详见询价公告</w:t>
            </w:r>
          </w:p>
        </w:tc>
      </w:tr>
      <w:tr w14:paraId="0BA9D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24FEA8A9">
            <w:pPr>
              <w:spacing w:line="440" w:lineRule="exact"/>
              <w:jc w:val="center"/>
              <w:rPr>
                <w:rFonts w:hint="eastAsia" w:ascii="宋体" w:hAnsi="宋体" w:eastAsia="宋体" w:cs="宋体"/>
                <w:sz w:val="24"/>
              </w:rPr>
            </w:pPr>
            <w:r>
              <w:rPr>
                <w:rFonts w:hint="eastAsia" w:ascii="宋体" w:hAnsi="宋体" w:eastAsia="宋体" w:cs="宋体"/>
                <w:sz w:val="24"/>
              </w:rPr>
              <w:t>20</w:t>
            </w:r>
          </w:p>
        </w:tc>
        <w:tc>
          <w:tcPr>
            <w:tcW w:w="2389" w:type="dxa"/>
            <w:tcBorders>
              <w:top w:val="single" w:color="auto" w:sz="4" w:space="0"/>
              <w:left w:val="single" w:color="auto" w:sz="4" w:space="0"/>
              <w:bottom w:val="single" w:color="auto" w:sz="4" w:space="0"/>
              <w:right w:val="single" w:color="auto" w:sz="4" w:space="0"/>
            </w:tcBorders>
            <w:vAlign w:val="center"/>
          </w:tcPr>
          <w:p w14:paraId="589932E9">
            <w:pPr>
              <w:spacing w:line="440" w:lineRule="exact"/>
              <w:jc w:val="center"/>
              <w:rPr>
                <w:rFonts w:hint="eastAsia" w:ascii="宋体" w:hAnsi="宋体" w:eastAsia="宋体" w:cs="宋体"/>
                <w:sz w:val="24"/>
              </w:rPr>
            </w:pPr>
            <w:r>
              <w:rPr>
                <w:rFonts w:hint="eastAsia" w:ascii="宋体" w:hAnsi="宋体" w:eastAsia="宋体" w:cs="宋体"/>
                <w:sz w:val="24"/>
              </w:rPr>
              <w:t>响应文件递交地点</w:t>
            </w:r>
          </w:p>
        </w:tc>
        <w:tc>
          <w:tcPr>
            <w:tcW w:w="6644" w:type="dxa"/>
            <w:tcBorders>
              <w:top w:val="single" w:color="auto" w:sz="4" w:space="0"/>
              <w:left w:val="single" w:color="auto" w:sz="4" w:space="0"/>
              <w:bottom w:val="single" w:color="auto" w:sz="4" w:space="0"/>
              <w:right w:val="single" w:color="auto" w:sz="4" w:space="0"/>
            </w:tcBorders>
            <w:vAlign w:val="center"/>
          </w:tcPr>
          <w:p w14:paraId="0842F47B">
            <w:pPr>
              <w:spacing w:line="440" w:lineRule="exact"/>
              <w:jc w:val="left"/>
              <w:rPr>
                <w:rFonts w:hint="eastAsia" w:ascii="宋体" w:hAnsi="宋体" w:eastAsia="宋体" w:cs="宋体"/>
                <w:sz w:val="24"/>
              </w:rPr>
            </w:pPr>
            <w:r>
              <w:rPr>
                <w:rFonts w:hint="eastAsia" w:ascii="宋体" w:hAnsi="宋体" w:eastAsia="宋体" w:cs="宋体"/>
                <w:sz w:val="24"/>
              </w:rPr>
              <w:t>递交地点：合肥市蜀山区湖光路电商园四期E栋10楼</w:t>
            </w:r>
            <w:r>
              <w:rPr>
                <w:rFonts w:hint="eastAsia" w:hAnsi="宋体" w:eastAsia="宋体" w:cs="宋体"/>
                <w:sz w:val="24"/>
                <w:szCs w:val="24"/>
              </w:rPr>
              <w:t>1003室</w:t>
            </w:r>
          </w:p>
        </w:tc>
      </w:tr>
      <w:tr w14:paraId="616A4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0CF86F7D">
            <w:pPr>
              <w:spacing w:line="440" w:lineRule="exact"/>
              <w:jc w:val="center"/>
              <w:rPr>
                <w:rFonts w:hint="eastAsia" w:ascii="宋体" w:hAnsi="宋体" w:eastAsia="宋体" w:cs="宋体"/>
                <w:sz w:val="24"/>
              </w:rPr>
            </w:pPr>
            <w:r>
              <w:rPr>
                <w:rFonts w:hint="eastAsia" w:ascii="宋体" w:hAnsi="宋体" w:eastAsia="宋体" w:cs="宋体"/>
                <w:sz w:val="24"/>
              </w:rPr>
              <w:t>21</w:t>
            </w:r>
          </w:p>
        </w:tc>
        <w:tc>
          <w:tcPr>
            <w:tcW w:w="2389" w:type="dxa"/>
            <w:tcBorders>
              <w:top w:val="single" w:color="auto" w:sz="4" w:space="0"/>
              <w:left w:val="single" w:color="auto" w:sz="4" w:space="0"/>
              <w:bottom w:val="single" w:color="auto" w:sz="4" w:space="0"/>
              <w:right w:val="single" w:color="auto" w:sz="4" w:space="0"/>
            </w:tcBorders>
            <w:vAlign w:val="center"/>
          </w:tcPr>
          <w:p w14:paraId="31D9D43F">
            <w:pPr>
              <w:spacing w:line="440" w:lineRule="exact"/>
              <w:jc w:val="center"/>
              <w:rPr>
                <w:rFonts w:hint="eastAsia" w:ascii="宋体" w:hAnsi="宋体" w:eastAsia="宋体" w:cs="宋体"/>
                <w:sz w:val="24"/>
              </w:rPr>
            </w:pPr>
            <w:r>
              <w:rPr>
                <w:rFonts w:hint="eastAsia" w:ascii="宋体" w:hAnsi="宋体" w:eastAsia="宋体" w:cs="宋体"/>
                <w:sz w:val="24"/>
              </w:rPr>
              <w:t>无效响应文件</w:t>
            </w:r>
          </w:p>
        </w:tc>
        <w:tc>
          <w:tcPr>
            <w:tcW w:w="6644" w:type="dxa"/>
            <w:tcBorders>
              <w:top w:val="single" w:color="auto" w:sz="4" w:space="0"/>
              <w:left w:val="single" w:color="auto" w:sz="4" w:space="0"/>
              <w:bottom w:val="single" w:color="auto" w:sz="4" w:space="0"/>
              <w:right w:val="single" w:color="auto" w:sz="4" w:space="0"/>
            </w:tcBorders>
            <w:vAlign w:val="center"/>
          </w:tcPr>
          <w:p w14:paraId="0CB03375">
            <w:pPr>
              <w:spacing w:line="440" w:lineRule="exact"/>
              <w:jc w:val="left"/>
              <w:rPr>
                <w:rFonts w:hint="eastAsia" w:ascii="宋体" w:hAnsi="宋体" w:eastAsia="宋体" w:cs="宋体"/>
                <w:sz w:val="24"/>
              </w:rPr>
            </w:pPr>
            <w:r>
              <w:rPr>
                <w:rFonts w:hint="eastAsia" w:ascii="宋体" w:hAnsi="宋体" w:eastAsia="宋体" w:cs="宋体"/>
                <w:sz w:val="24"/>
              </w:rPr>
              <w:t>1.响应文件未密封的</w:t>
            </w:r>
          </w:p>
          <w:p w14:paraId="5EB2B651">
            <w:pPr>
              <w:spacing w:line="440" w:lineRule="exact"/>
              <w:jc w:val="left"/>
              <w:rPr>
                <w:rFonts w:hint="eastAsia" w:ascii="宋体" w:hAnsi="宋体" w:eastAsia="宋体" w:cs="宋体"/>
                <w:sz w:val="24"/>
              </w:rPr>
            </w:pPr>
            <w:r>
              <w:rPr>
                <w:rFonts w:hint="eastAsia" w:ascii="宋体" w:hAnsi="宋体" w:eastAsia="宋体" w:cs="宋体"/>
                <w:sz w:val="24"/>
              </w:rPr>
              <w:t>2.响应文件未按要求加盖单位公章的</w:t>
            </w:r>
          </w:p>
          <w:p w14:paraId="09091EB7">
            <w:pPr>
              <w:spacing w:line="440" w:lineRule="exact"/>
              <w:jc w:val="left"/>
              <w:rPr>
                <w:rFonts w:hint="eastAsia" w:ascii="宋体" w:hAnsi="宋体" w:eastAsia="宋体" w:cs="宋体"/>
                <w:sz w:val="24"/>
              </w:rPr>
            </w:pPr>
            <w:r>
              <w:rPr>
                <w:rFonts w:hint="eastAsia" w:ascii="宋体" w:hAnsi="宋体" w:eastAsia="宋体" w:cs="宋体"/>
                <w:sz w:val="24"/>
              </w:rPr>
              <w:t>3.送达时间已超过采购邀请书规定时间的</w:t>
            </w:r>
          </w:p>
          <w:p w14:paraId="3DEC0B6D">
            <w:pPr>
              <w:spacing w:line="440" w:lineRule="exact"/>
              <w:jc w:val="left"/>
              <w:rPr>
                <w:rFonts w:hint="eastAsia" w:ascii="宋体" w:hAnsi="宋体" w:eastAsia="宋体" w:cs="宋体"/>
                <w:sz w:val="24"/>
              </w:rPr>
            </w:pPr>
            <w:r>
              <w:rPr>
                <w:rFonts w:hint="eastAsia" w:ascii="宋体" w:hAnsi="宋体" w:eastAsia="宋体" w:cs="宋体"/>
                <w:sz w:val="24"/>
              </w:rPr>
              <w:t>4.响应报价超过最高限价的</w:t>
            </w:r>
          </w:p>
          <w:p w14:paraId="237F303D">
            <w:pPr>
              <w:spacing w:line="440" w:lineRule="exact"/>
              <w:jc w:val="left"/>
              <w:rPr>
                <w:rFonts w:hint="eastAsia" w:eastAsia="宋体"/>
              </w:rPr>
            </w:pPr>
            <w:r>
              <w:rPr>
                <w:rFonts w:hint="eastAsia" w:ascii="宋体" w:hAnsi="宋体" w:eastAsia="宋体" w:cs="宋体"/>
                <w:sz w:val="24"/>
              </w:rPr>
              <w:t>5.本采购文件规定的其他符合性要求</w:t>
            </w:r>
          </w:p>
        </w:tc>
      </w:tr>
      <w:tr w14:paraId="69EA7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4622A030">
            <w:pPr>
              <w:spacing w:line="440" w:lineRule="exact"/>
              <w:jc w:val="center"/>
              <w:rPr>
                <w:rFonts w:hint="eastAsia" w:cs="宋体" w:asciiTheme="majorEastAsia" w:hAnsiTheme="majorEastAsia" w:eastAsiaTheme="majorEastAsia"/>
                <w:sz w:val="24"/>
              </w:rPr>
            </w:pPr>
            <w:r>
              <w:rPr>
                <w:rFonts w:hint="eastAsia" w:cs="仿宋" w:asciiTheme="majorEastAsia" w:hAnsiTheme="majorEastAsia" w:eastAsiaTheme="majorEastAsia"/>
                <w:sz w:val="24"/>
              </w:rPr>
              <w:t>22</w:t>
            </w:r>
          </w:p>
        </w:tc>
        <w:tc>
          <w:tcPr>
            <w:tcW w:w="2389" w:type="dxa"/>
            <w:tcBorders>
              <w:top w:val="single" w:color="auto" w:sz="4" w:space="0"/>
              <w:left w:val="single" w:color="auto" w:sz="4" w:space="0"/>
              <w:bottom w:val="single" w:color="auto" w:sz="4" w:space="0"/>
              <w:right w:val="single" w:color="auto" w:sz="4" w:space="0"/>
            </w:tcBorders>
            <w:vAlign w:val="center"/>
          </w:tcPr>
          <w:p w14:paraId="396828A8">
            <w:pPr>
              <w:spacing w:line="440" w:lineRule="exact"/>
              <w:jc w:val="center"/>
              <w:rPr>
                <w:rFonts w:hint="eastAsia" w:cs="宋体" w:asciiTheme="majorEastAsia" w:hAnsiTheme="majorEastAsia" w:eastAsiaTheme="majorEastAsia"/>
                <w:sz w:val="24"/>
              </w:rPr>
            </w:pPr>
            <w:r>
              <w:rPr>
                <w:rFonts w:hint="eastAsia" w:cs="仿宋" w:asciiTheme="majorEastAsia" w:hAnsiTheme="majorEastAsia" w:eastAsiaTheme="majorEastAsia"/>
                <w:sz w:val="24"/>
              </w:rPr>
              <w:t>免费质保期</w:t>
            </w:r>
          </w:p>
        </w:tc>
        <w:tc>
          <w:tcPr>
            <w:tcW w:w="6644" w:type="dxa"/>
            <w:tcBorders>
              <w:top w:val="single" w:color="auto" w:sz="4" w:space="0"/>
              <w:left w:val="single" w:color="auto" w:sz="4" w:space="0"/>
              <w:bottom w:val="single" w:color="auto" w:sz="4" w:space="0"/>
              <w:right w:val="single" w:color="auto" w:sz="4" w:space="0"/>
            </w:tcBorders>
            <w:vAlign w:val="center"/>
          </w:tcPr>
          <w:p w14:paraId="6BEC78FD">
            <w:pPr>
              <w:spacing w:line="440" w:lineRule="exact"/>
              <w:jc w:val="left"/>
              <w:rPr>
                <w:rFonts w:hint="eastAsia" w:cs="宋体" w:asciiTheme="majorEastAsia" w:hAnsiTheme="majorEastAsia" w:eastAsiaTheme="majorEastAsia"/>
                <w:sz w:val="24"/>
              </w:rPr>
            </w:pPr>
            <w:r>
              <w:rPr>
                <w:rFonts w:hint="eastAsia" w:cs="仿宋" w:asciiTheme="majorEastAsia" w:hAnsiTheme="majorEastAsia" w:eastAsiaTheme="majorEastAsia"/>
                <w:sz w:val="24"/>
                <w:szCs w:val="24"/>
              </w:rPr>
              <w:t>自验收合格之日起不少于1年。</w:t>
            </w:r>
          </w:p>
        </w:tc>
      </w:tr>
    </w:tbl>
    <w:p w14:paraId="631B950A">
      <w:pPr>
        <w:pStyle w:val="77"/>
        <w:jc w:val="center"/>
        <w:rPr>
          <w:rFonts w:hint="eastAsia" w:cs="宋体"/>
          <w:color w:val="000000"/>
          <w:sz w:val="24"/>
          <w:szCs w:val="24"/>
        </w:rPr>
        <w:sectPr>
          <w:headerReference r:id="rId5" w:type="default"/>
          <w:footerReference r:id="rId7" w:type="default"/>
          <w:headerReference r:id="rId6" w:type="even"/>
          <w:footerReference r:id="rId8" w:type="even"/>
          <w:pgSz w:w="11906" w:h="16838"/>
          <w:pgMar w:top="1440" w:right="1559" w:bottom="1440" w:left="1559" w:header="851" w:footer="992" w:gutter="0"/>
          <w:cols w:space="720" w:num="1"/>
          <w:docGrid w:type="lines" w:linePitch="312" w:charSpace="0"/>
        </w:sectPr>
      </w:pPr>
    </w:p>
    <w:p w14:paraId="3431827D">
      <w:pPr>
        <w:pStyle w:val="4"/>
        <w:keepLines/>
        <w:ind w:left="720" w:hanging="720"/>
        <w:jc w:val="center"/>
        <w:rPr>
          <w:rFonts w:hint="eastAsia" w:ascii="宋体" w:hAnsi="宋体" w:eastAsia="宋体" w:cs="宋体"/>
          <w:color w:val="000000"/>
          <w:sz w:val="32"/>
        </w:rPr>
      </w:pPr>
      <w:bookmarkStart w:id="8" w:name="_Toc5972"/>
      <w:r>
        <w:rPr>
          <w:rFonts w:ascii="宋体" w:hAnsi="宋体" w:eastAsia="宋体" w:cs="宋体"/>
          <w:color w:val="000000"/>
          <w:sz w:val="32"/>
        </w:rPr>
        <w:t>三、</w:t>
      </w:r>
      <w:r>
        <w:rPr>
          <w:rFonts w:hint="eastAsia" w:ascii="宋体" w:hAnsi="宋体" w:eastAsia="宋体" w:cs="宋体"/>
          <w:color w:val="000000"/>
          <w:sz w:val="32"/>
        </w:rPr>
        <w:t>供应商资格</w:t>
      </w:r>
      <w:bookmarkEnd w:id="6"/>
      <w:bookmarkEnd w:id="7"/>
      <w:bookmarkEnd w:id="8"/>
    </w:p>
    <w:p w14:paraId="6A67D7CA">
      <w:pPr>
        <w:autoSpaceDE w:val="0"/>
        <w:autoSpaceDN w:val="0"/>
        <w:snapToGrid w:val="0"/>
        <w:spacing w:line="560" w:lineRule="exact"/>
        <w:ind w:firstLine="480" w:firstLineChars="200"/>
        <w:rPr>
          <w:rFonts w:hint="eastAsia" w:ascii="宋体" w:hAnsi="宋体" w:eastAsia="宋体" w:cs="宋体"/>
          <w:bCs/>
          <w:sz w:val="24"/>
          <w:szCs w:val="24"/>
        </w:rPr>
      </w:pPr>
      <w:bookmarkStart w:id="9" w:name="_Toc363199266"/>
      <w:bookmarkStart w:id="10" w:name="_Toc216158625"/>
      <w:r>
        <w:rPr>
          <w:rFonts w:hint="eastAsia" w:ascii="宋体" w:hAnsi="宋体" w:eastAsia="宋体" w:cs="宋体"/>
          <w:bCs/>
          <w:sz w:val="24"/>
          <w:szCs w:val="24"/>
        </w:rPr>
        <w:t>1.满足《中华人民共和国政府采购法》第二十二条规定；</w:t>
      </w:r>
    </w:p>
    <w:p w14:paraId="2CCE4D2E">
      <w:pPr>
        <w:autoSpaceDE w:val="0"/>
        <w:autoSpaceDN w:val="0"/>
        <w:snapToGrid w:val="0"/>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2.本项目的特定资格要求：具有建筑机电安装工程专业承包三级及以上资质；同时具有安全生产许可证；</w:t>
      </w:r>
    </w:p>
    <w:p w14:paraId="0173ADAA">
      <w:pPr>
        <w:autoSpaceDE w:val="0"/>
        <w:autoSpaceDN w:val="0"/>
        <w:snapToGrid w:val="0"/>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3.单位负责人为同一人或者存在直接控股、管理关系的不同投标人，不得参加同一合同项下的采购活动；</w:t>
      </w:r>
    </w:p>
    <w:p w14:paraId="4DD9FEF7">
      <w:pPr>
        <w:autoSpaceDE w:val="0"/>
        <w:autoSpaceDN w:val="0"/>
        <w:snapToGrid w:val="0"/>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4.截至提交投标文件截止时间，投标人（不含其不具有独立法人资格的分支机构）存在下列有效情形之一的，其投标文件按无效处理。</w:t>
      </w:r>
    </w:p>
    <w:p w14:paraId="3F172A04">
      <w:pPr>
        <w:autoSpaceDE w:val="0"/>
        <w:autoSpaceDN w:val="0"/>
        <w:snapToGrid w:val="0"/>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（1）被人民法院列入失信被执行人名单的；</w:t>
      </w:r>
    </w:p>
    <w:p w14:paraId="76B3AA0D">
      <w:pPr>
        <w:autoSpaceDE w:val="0"/>
        <w:autoSpaceDN w:val="0"/>
        <w:snapToGrid w:val="0"/>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（2）被税务机关列入重大税收违法案件当事人名单的；</w:t>
      </w:r>
    </w:p>
    <w:p w14:paraId="658FA351">
      <w:pPr>
        <w:autoSpaceDE w:val="0"/>
        <w:autoSpaceDN w:val="0"/>
        <w:snapToGrid w:val="0"/>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（3）被财政部门列入政府采购严重违法失信名单的；</w:t>
      </w:r>
    </w:p>
    <w:p w14:paraId="52793829">
      <w:pPr>
        <w:autoSpaceDE w:val="0"/>
        <w:autoSpaceDN w:val="0"/>
        <w:snapToGrid w:val="0"/>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4）被市场监督管理部门（或工商行政管理部门）列入经营异常名录或者严重违法失信企业名单的（未按照《企业信息公示暂行条例》（国务院令第654号）第八条规定的期限公示年度报告被列入经营异常名录的除外）。</w:t>
      </w:r>
    </w:p>
    <w:p w14:paraId="0F6C5FA7">
      <w:pPr>
        <w:autoSpaceDE w:val="0"/>
        <w:autoSpaceDN w:val="0"/>
        <w:snapToGrid w:val="0"/>
        <w:spacing w:line="560" w:lineRule="exact"/>
        <w:ind w:firstLine="480" w:firstLineChars="200"/>
        <w:rPr>
          <w:rFonts w:hint="eastAsia" w:cs="宋体"/>
          <w:color w:val="000000"/>
          <w:sz w:val="24"/>
          <w:szCs w:val="24"/>
        </w:rPr>
      </w:pPr>
      <w:r>
        <w:rPr>
          <w:rFonts w:hint="eastAsia" w:ascii="宋体" w:hAnsi="宋体" w:eastAsia="宋体" w:cs="宋体"/>
          <w:bCs/>
          <w:sz w:val="24"/>
          <w:szCs w:val="24"/>
        </w:rPr>
        <w:t>5.本项目不接受联合体响应。</w:t>
      </w:r>
    </w:p>
    <w:p w14:paraId="4B9E4C94">
      <w:pPr>
        <w:pStyle w:val="4"/>
        <w:keepLines/>
        <w:ind w:left="720" w:hanging="720"/>
        <w:jc w:val="center"/>
        <w:rPr>
          <w:rFonts w:hint="eastAsia" w:ascii="宋体" w:hAnsi="宋体" w:eastAsia="宋体" w:cs="宋体"/>
          <w:color w:val="000000"/>
          <w:sz w:val="32"/>
        </w:rPr>
      </w:pPr>
      <w:bookmarkStart w:id="11" w:name="_Toc15000"/>
      <w:r>
        <w:rPr>
          <w:rFonts w:ascii="宋体" w:hAnsi="宋体" w:eastAsia="宋体" w:cs="宋体"/>
          <w:color w:val="000000"/>
          <w:sz w:val="32"/>
        </w:rPr>
        <w:t>四、</w:t>
      </w:r>
      <w:r>
        <w:rPr>
          <w:rFonts w:hint="eastAsia" w:ascii="宋体" w:hAnsi="宋体" w:eastAsia="宋体" w:cs="宋体"/>
          <w:color w:val="000000"/>
          <w:sz w:val="32"/>
        </w:rPr>
        <w:t>供应商提交的报价文件内容</w:t>
      </w:r>
      <w:bookmarkEnd w:id="9"/>
      <w:bookmarkEnd w:id="10"/>
      <w:bookmarkEnd w:id="11"/>
    </w:p>
    <w:p w14:paraId="12ECAB7A">
      <w:pPr>
        <w:pStyle w:val="77"/>
        <w:ind w:firstLine="482" w:firstLineChars="200"/>
        <w:jc w:val="both"/>
        <w:rPr>
          <w:rFonts w:hint="eastAsia" w:cs="宋体"/>
          <w:color w:val="000000"/>
          <w:sz w:val="24"/>
          <w:szCs w:val="24"/>
        </w:rPr>
      </w:pPr>
      <w:bookmarkStart w:id="12" w:name="_Toc29684"/>
      <w:bookmarkStart w:id="13" w:name="_Toc18651"/>
      <w:bookmarkStart w:id="14" w:name="_Toc6091"/>
      <w:bookmarkStart w:id="15" w:name="_Toc30095"/>
      <w:r>
        <w:rPr>
          <w:rFonts w:hint="eastAsia" w:cs="宋体"/>
          <w:color w:val="000000"/>
          <w:sz w:val="24"/>
          <w:szCs w:val="24"/>
        </w:rPr>
        <w:t>包含不限于以下内容：</w:t>
      </w:r>
      <w:bookmarkEnd w:id="12"/>
      <w:bookmarkEnd w:id="13"/>
      <w:bookmarkEnd w:id="14"/>
      <w:bookmarkEnd w:id="15"/>
    </w:p>
    <w:p w14:paraId="1C7B1567">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1、合法有效的营业执照、组织机构代码证和税务登记证（复印件）；</w:t>
      </w:r>
    </w:p>
    <w:p w14:paraId="38F0DF18">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2、资质证书（如要求）；</w:t>
      </w:r>
    </w:p>
    <w:p w14:paraId="0BAB6AEC">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3、公司简介；</w:t>
      </w:r>
    </w:p>
    <w:p w14:paraId="4A3192FC">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4、报价书及说明；</w:t>
      </w:r>
    </w:p>
    <w:p w14:paraId="6AE0B0AD">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5、售后服务承诺；</w:t>
      </w:r>
    </w:p>
    <w:p w14:paraId="48E6C29A">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6、询价文件要求和供应商认为需要提供的其它说明和资料。 </w:t>
      </w:r>
    </w:p>
    <w:p w14:paraId="57C45B32">
      <w:pPr>
        <w:pStyle w:val="77"/>
        <w:jc w:val="center"/>
        <w:rPr>
          <w:rFonts w:hint="eastAsia" w:cs="宋体"/>
          <w:color w:val="000000"/>
          <w:sz w:val="24"/>
          <w:szCs w:val="24"/>
        </w:rPr>
        <w:sectPr>
          <w:pgSz w:w="11906" w:h="16838"/>
          <w:pgMar w:top="1440" w:right="1559" w:bottom="1440" w:left="1559" w:header="851" w:footer="992" w:gutter="0"/>
          <w:cols w:space="720" w:num="1"/>
          <w:docGrid w:type="lines" w:linePitch="312" w:charSpace="0"/>
        </w:sectPr>
      </w:pPr>
    </w:p>
    <w:p w14:paraId="22EB716C">
      <w:pPr>
        <w:pStyle w:val="4"/>
        <w:keepLines/>
        <w:ind w:left="720" w:hanging="720"/>
        <w:jc w:val="center"/>
        <w:rPr>
          <w:rFonts w:hint="eastAsia" w:ascii="宋体" w:hAnsi="宋体" w:eastAsia="宋体" w:cs="宋体"/>
          <w:color w:val="000000"/>
          <w:sz w:val="32"/>
        </w:rPr>
      </w:pPr>
      <w:bookmarkStart w:id="16" w:name="_Toc28373"/>
      <w:r>
        <w:rPr>
          <w:rFonts w:ascii="宋体" w:hAnsi="宋体" w:eastAsia="宋体" w:cs="宋体"/>
          <w:color w:val="000000"/>
          <w:sz w:val="32"/>
        </w:rPr>
        <w:t>五、</w:t>
      </w:r>
      <w:r>
        <w:rPr>
          <w:rFonts w:hint="eastAsia" w:ascii="宋体" w:hAnsi="宋体" w:eastAsia="宋体" w:cs="宋体"/>
          <w:color w:val="000000"/>
          <w:sz w:val="32"/>
        </w:rPr>
        <w:t>采购需求</w:t>
      </w:r>
      <w:bookmarkEnd w:id="16"/>
    </w:p>
    <w:p w14:paraId="3D6AF10F">
      <w:pPr>
        <w:spacing w:line="360" w:lineRule="auto"/>
        <w:rPr>
          <w:rFonts w:hint="eastAsia" w:ascii="宋体" w:hAnsi="宋体" w:eastAsia="宋体" w:cs="宋体"/>
          <w:color w:val="000000"/>
          <w:sz w:val="24"/>
          <w:szCs w:val="28"/>
        </w:rPr>
      </w:pPr>
    </w:p>
    <w:p w14:paraId="4AAEA876">
      <w:pPr>
        <w:adjustRightInd w:val="0"/>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8"/>
        </w:rPr>
        <w:t xml:space="preserve">    本需求中提出的方案仅为参考，列明的品牌或型号等内容(如有)仅起说明作用，并没有任何限制性。供应商在响应中可以选用替代品牌或型号等，但这些替代要实质上满足或优于采购文件的要求，提供满足用户实际需要的更优（或者性能实质上不低于的）</w:t>
      </w:r>
      <w:r>
        <w:rPr>
          <w:rFonts w:hint="eastAsia" w:ascii="宋体" w:hAnsi="宋体" w:eastAsia="宋体" w:cs="宋体"/>
          <w:color w:val="000000"/>
          <w:sz w:val="24"/>
          <w:szCs w:val="24"/>
        </w:rPr>
        <w:t>技术方案或者设备配置，且此方案或配置须经询价小组评审认可。</w:t>
      </w:r>
    </w:p>
    <w:p w14:paraId="298192CE">
      <w:pPr>
        <w:adjustRightInd w:val="0"/>
        <w:snapToGrid w:val="0"/>
        <w:spacing w:line="360" w:lineRule="auto"/>
        <w:ind w:firstLine="482" w:firstLineChars="200"/>
        <w:rPr>
          <w:rFonts w:hint="eastAsia" w:ascii="宋体" w:hAnsi="宋体" w:eastAsia="宋体" w:cs="宋体"/>
          <w:b/>
          <w:color w:val="000000"/>
          <w:sz w:val="24"/>
          <w:szCs w:val="28"/>
        </w:rPr>
      </w:pPr>
      <w:bookmarkStart w:id="17" w:name="_Toc216158627"/>
      <w:bookmarkStart w:id="18" w:name="_Toc6149"/>
      <w:bookmarkStart w:id="19" w:name="_Toc363199267"/>
      <w:r>
        <w:rPr>
          <w:rFonts w:hint="eastAsia" w:ascii="宋体" w:hAnsi="宋体" w:eastAsia="宋体" w:cs="宋体"/>
          <w:b/>
          <w:color w:val="000000"/>
          <w:sz w:val="24"/>
          <w:szCs w:val="28"/>
        </w:rPr>
        <w:t>一、项目概况</w:t>
      </w:r>
    </w:p>
    <w:p w14:paraId="6AE9BDCD">
      <w:pPr>
        <w:adjustRightInd w:val="0"/>
        <w:snapToGrid w:val="0"/>
        <w:spacing w:line="360" w:lineRule="auto"/>
        <w:ind w:firstLine="480" w:firstLineChars="200"/>
        <w:rPr>
          <w:rFonts w:hint="eastAsia" w:ascii="宋体" w:hAnsi="宋体" w:eastAsia="宋体" w:cs="宋体"/>
          <w:color w:val="000000"/>
          <w:sz w:val="24"/>
          <w:szCs w:val="28"/>
        </w:rPr>
      </w:pPr>
      <w:r>
        <w:rPr>
          <w:rFonts w:hint="eastAsia" w:ascii="宋体" w:hAnsi="宋体" w:eastAsia="宋体" w:cs="宋体"/>
          <w:color w:val="000000"/>
          <w:sz w:val="24"/>
          <w:szCs w:val="28"/>
        </w:rPr>
        <w:t>本次环境检测实验室低压电气设施采购，位于合肥市蜀山区蜀山经济技术开发区电商园四期E栋5层，本项目为实验室电气系统工程专项建设，旨在构建安全、稳定、智能化的电力供应网络，满足实验室精密仪器、高负荷设备及特殊环境（如防爆区域）的用电需求。系统设计需遵循检测实验室安全相关标准，确保供电可靠性、操作安全性及能效管理合规性，为实验环境提供全天候电力保障。</w:t>
      </w:r>
    </w:p>
    <w:p w14:paraId="242360ED">
      <w:pPr>
        <w:spacing w:line="360" w:lineRule="auto"/>
        <w:ind w:firstLine="482" w:firstLineChars="200"/>
        <w:rPr>
          <w:rFonts w:ascii="Times New Roman" w:hAnsi="Times New Roman" w:cs="Times New Roman"/>
          <w:b/>
          <w:sz w:val="24"/>
          <w:szCs w:val="28"/>
        </w:rPr>
      </w:pPr>
      <w:bookmarkStart w:id="20" w:name="OLE_LINK17"/>
      <w:bookmarkStart w:id="21" w:name="OLE_LINK16"/>
      <w:r>
        <w:rPr>
          <w:rFonts w:hint="eastAsia" w:ascii="Times New Roman" w:hAnsi="Times New Roman" w:eastAsia="宋体" w:cs="Times New Roman"/>
          <w:b/>
          <w:sz w:val="24"/>
          <w:szCs w:val="28"/>
        </w:rPr>
        <w:t>二、</w:t>
      </w:r>
      <w:r>
        <w:rPr>
          <w:rFonts w:ascii="Times New Roman" w:hAnsi="Times New Roman" w:eastAsia="宋体" w:cs="Times New Roman"/>
          <w:b/>
          <w:sz w:val="24"/>
          <w:szCs w:val="28"/>
        </w:rPr>
        <w:t>技术需求</w:t>
      </w:r>
    </w:p>
    <w:p w14:paraId="7C4A3CE2">
      <w:pPr>
        <w:adjustRightInd w:val="0"/>
        <w:snapToGrid w:val="0"/>
        <w:spacing w:line="360" w:lineRule="auto"/>
        <w:ind w:firstLine="480" w:firstLineChars="200"/>
        <w:jc w:val="left"/>
        <w:rPr>
          <w:rFonts w:hint="eastAsia" w:asciiTheme="majorEastAsia" w:hAnsiTheme="majorEastAsia" w:eastAsiaTheme="majorEastAsia"/>
          <w:color w:val="000000"/>
          <w:sz w:val="24"/>
          <w:szCs w:val="24"/>
        </w:rPr>
      </w:pPr>
      <w:r>
        <w:rPr>
          <w:rFonts w:asciiTheme="majorEastAsia" w:hAnsiTheme="majorEastAsia" w:eastAsiaTheme="majorEastAsia"/>
          <w:color w:val="000000"/>
          <w:sz w:val="24"/>
          <w:szCs w:val="24"/>
        </w:rPr>
        <w:t>2.1 采购需求清单</w:t>
      </w:r>
    </w:p>
    <w:tbl>
      <w:tblPr>
        <w:tblStyle w:val="30"/>
        <w:tblW w:w="4939" w:type="pct"/>
        <w:tblInd w:w="108" w:type="dxa"/>
        <w:tblLayout w:type="autofit"/>
        <w:tblCellMar>
          <w:top w:w="0" w:type="dxa"/>
          <w:left w:w="108" w:type="dxa"/>
          <w:bottom w:w="0" w:type="dxa"/>
          <w:right w:w="108" w:type="dxa"/>
        </w:tblCellMar>
      </w:tblPr>
      <w:tblGrid>
        <w:gridCol w:w="709"/>
        <w:gridCol w:w="1135"/>
        <w:gridCol w:w="4974"/>
        <w:gridCol w:w="758"/>
        <w:gridCol w:w="1318"/>
      </w:tblGrid>
      <w:tr w14:paraId="4248DD2C">
        <w:tblPrEx>
          <w:tblCellMar>
            <w:top w:w="0" w:type="dxa"/>
            <w:left w:w="108" w:type="dxa"/>
            <w:bottom w:w="0" w:type="dxa"/>
            <w:right w:w="108" w:type="dxa"/>
          </w:tblCellMar>
        </w:tblPrEx>
        <w:trPr>
          <w:trHeight w:val="920" w:hRule="atLeast"/>
        </w:trPr>
        <w:tc>
          <w:tcPr>
            <w:tcW w:w="399" w:type="pct"/>
            <w:tcBorders>
              <w:top w:val="single" w:color="000000" w:sz="4" w:space="0"/>
              <w:left w:val="single" w:color="000000" w:sz="4" w:space="0"/>
              <w:bottom w:val="single" w:color="000000" w:sz="4" w:space="0"/>
              <w:right w:val="single" w:color="000000" w:sz="4" w:space="0"/>
            </w:tcBorders>
            <w:vAlign w:val="center"/>
          </w:tcPr>
          <w:p w14:paraId="1A0F93D8">
            <w:pPr>
              <w:widowControl/>
              <w:jc w:val="center"/>
              <w:textAlignment w:val="center"/>
              <w:rPr>
                <w:rFonts w:hint="eastAsia" w:ascii="宋体" w:hAnsi="宋体" w:eastAsia="宋体" w:cs="宋体"/>
                <w:b/>
                <w:bCs/>
                <w:color w:val="000000"/>
                <w:kern w:val="0"/>
                <w:sz w:val="20"/>
                <w:lang w:bidi="ar"/>
                <w14:ligatures w14:val="standardContextual"/>
              </w:rPr>
            </w:pPr>
            <w:r>
              <w:rPr>
                <w:rFonts w:hint="eastAsia" w:ascii="宋体" w:hAnsi="宋体" w:eastAsia="宋体" w:cs="宋体"/>
                <w:b/>
                <w:bCs/>
                <w:color w:val="000000"/>
                <w:kern w:val="0"/>
                <w:sz w:val="20"/>
                <w:lang w:bidi="ar"/>
                <w14:ligatures w14:val="standardContextual"/>
              </w:rPr>
              <w:t>序号</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78E72">
            <w:pPr>
              <w:widowControl/>
              <w:jc w:val="center"/>
              <w:textAlignment w:val="center"/>
              <w:rPr>
                <w:rFonts w:hint="eastAsia" w:ascii="宋体" w:hAnsi="宋体" w:eastAsia="宋体" w:cs="宋体"/>
                <w:b/>
                <w:bCs/>
                <w:color w:val="000000"/>
                <w:sz w:val="20"/>
              </w:rPr>
            </w:pPr>
            <w:r>
              <w:rPr>
                <w:rFonts w:hint="eastAsia" w:ascii="宋体" w:hAnsi="宋体" w:eastAsia="宋体" w:cs="宋体"/>
                <w:b/>
                <w:bCs/>
                <w:color w:val="000000"/>
                <w:kern w:val="0"/>
                <w:sz w:val="20"/>
                <w:lang w:bidi="ar"/>
                <w14:ligatures w14:val="standardContextual"/>
              </w:rPr>
              <w:t>设备名称</w:t>
            </w:r>
          </w:p>
        </w:tc>
        <w:tc>
          <w:tcPr>
            <w:tcW w:w="2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0A878">
            <w:pPr>
              <w:widowControl/>
              <w:jc w:val="center"/>
              <w:textAlignment w:val="center"/>
              <w:rPr>
                <w:rFonts w:hint="eastAsia" w:ascii="宋体" w:hAnsi="宋体" w:eastAsia="宋体" w:cs="宋体"/>
                <w:b/>
                <w:bCs/>
                <w:color w:val="000000"/>
                <w:sz w:val="20"/>
              </w:rPr>
            </w:pPr>
            <w:r>
              <w:rPr>
                <w:rFonts w:hint="eastAsia" w:ascii="宋体" w:hAnsi="宋体" w:eastAsia="宋体" w:cs="宋体"/>
                <w:b/>
                <w:bCs/>
                <w:color w:val="000000"/>
                <w:kern w:val="0"/>
                <w:sz w:val="20"/>
                <w:lang w:bidi="ar"/>
                <w14:ligatures w14:val="standardContextual"/>
              </w:rPr>
              <w:t>参数要求</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BE381">
            <w:pPr>
              <w:widowControl/>
              <w:jc w:val="center"/>
              <w:textAlignment w:val="center"/>
              <w:rPr>
                <w:rFonts w:hint="eastAsia" w:ascii="宋体" w:hAnsi="宋体" w:eastAsia="宋体" w:cs="宋体"/>
                <w:b/>
                <w:bCs/>
                <w:color w:val="000000"/>
                <w:sz w:val="20"/>
              </w:rPr>
            </w:pPr>
            <w:r>
              <w:rPr>
                <w:rFonts w:hint="eastAsia" w:ascii="宋体" w:hAnsi="宋体" w:eastAsia="宋体" w:cs="宋体"/>
                <w:b/>
                <w:bCs/>
                <w:color w:val="000000"/>
                <w:kern w:val="0"/>
                <w:sz w:val="20"/>
                <w:lang w:bidi="ar"/>
                <w14:ligatures w14:val="standardContextual"/>
              </w:rPr>
              <w:t>单位</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39285">
            <w:pPr>
              <w:widowControl/>
              <w:jc w:val="center"/>
              <w:textAlignment w:val="center"/>
              <w:rPr>
                <w:rFonts w:hint="eastAsia" w:ascii="宋体" w:hAnsi="宋体" w:eastAsia="宋体" w:cs="宋体"/>
                <w:b/>
                <w:bCs/>
                <w:color w:val="000000"/>
                <w:sz w:val="20"/>
              </w:rPr>
            </w:pPr>
            <w:r>
              <w:rPr>
                <w:rFonts w:hint="eastAsia" w:ascii="宋体" w:hAnsi="宋体" w:eastAsia="宋体" w:cs="宋体"/>
                <w:b/>
                <w:bCs/>
                <w:color w:val="000000"/>
                <w:kern w:val="0"/>
                <w:sz w:val="20"/>
                <w:lang w:bidi="ar"/>
                <w14:ligatures w14:val="standardContextual"/>
              </w:rPr>
              <w:t>数量</w:t>
            </w:r>
          </w:p>
        </w:tc>
      </w:tr>
      <w:tr w14:paraId="32690E2D">
        <w:tblPrEx>
          <w:tblCellMar>
            <w:top w:w="0" w:type="dxa"/>
            <w:left w:w="108" w:type="dxa"/>
            <w:bottom w:w="0" w:type="dxa"/>
            <w:right w:w="108" w:type="dxa"/>
          </w:tblCellMar>
        </w:tblPrEx>
        <w:trPr>
          <w:trHeight w:val="1100" w:hRule="atLeast"/>
        </w:trPr>
        <w:tc>
          <w:tcPr>
            <w:tcW w:w="399" w:type="pct"/>
            <w:tcBorders>
              <w:top w:val="single" w:color="000000" w:sz="4" w:space="0"/>
              <w:left w:val="single" w:color="000000" w:sz="4" w:space="0"/>
              <w:bottom w:val="single" w:color="000000" w:sz="4" w:space="0"/>
              <w:right w:val="single" w:color="000000" w:sz="4" w:space="0"/>
            </w:tcBorders>
            <w:vAlign w:val="center"/>
          </w:tcPr>
          <w:p w14:paraId="0059A732">
            <w:pPr>
              <w:widowControl/>
              <w:jc w:val="left"/>
              <w:textAlignment w:val="center"/>
              <w:rPr>
                <w:rFonts w:hint="eastAsia" w:ascii="宋体" w:hAnsi="宋体" w:eastAsia="宋体" w:cs="宋体"/>
                <w:color w:val="000000"/>
                <w:kern w:val="0"/>
                <w:sz w:val="20"/>
                <w:lang w:bidi="ar"/>
                <w14:ligatures w14:val="standardContextual"/>
              </w:rPr>
            </w:pPr>
            <w:r>
              <w:rPr>
                <w:rFonts w:hint="eastAsia" w:ascii="宋体" w:hAnsi="宋体" w:eastAsia="宋体" w:cs="宋体"/>
                <w:color w:val="000000"/>
                <w:kern w:val="0"/>
                <w:sz w:val="20"/>
                <w:lang w:bidi="ar"/>
                <w14:ligatures w14:val="standardContextual"/>
              </w:rPr>
              <w:t>1</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FE436">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配电箱</w:t>
            </w:r>
          </w:p>
        </w:tc>
        <w:tc>
          <w:tcPr>
            <w:tcW w:w="2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2A432">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1．名称：配电箱ZAL、配电箱AL-2、配电箱AL-3、配电箱AL-4、配电箱AL-5、配电箱AL-6、配电箱AP-FJ</w:t>
            </w:r>
            <w:r>
              <w:rPr>
                <w:rFonts w:hint="eastAsia" w:ascii="宋体" w:hAnsi="宋体" w:eastAsia="宋体" w:cs="宋体"/>
                <w:color w:val="000000"/>
                <w:kern w:val="0"/>
                <w:sz w:val="20"/>
                <w:lang w:bidi="ar"/>
                <w14:ligatures w14:val="standardContextual"/>
              </w:rPr>
              <w:br w:type="textWrapping"/>
            </w:r>
            <w:r>
              <w:rPr>
                <w:rFonts w:hint="eastAsia" w:ascii="宋体" w:hAnsi="宋体" w:eastAsia="宋体" w:cs="宋体"/>
                <w:color w:val="000000"/>
                <w:kern w:val="0"/>
                <w:sz w:val="20"/>
                <w:lang w:bidi="ar"/>
                <w14:ligatures w14:val="standardContextual"/>
              </w:rPr>
              <w:t>2．安装方式：详见设计图纸</w:t>
            </w:r>
            <w:r>
              <w:rPr>
                <w:rFonts w:hint="eastAsia" w:ascii="宋体" w:hAnsi="宋体" w:eastAsia="宋体" w:cs="宋体"/>
                <w:color w:val="000000"/>
                <w:kern w:val="0"/>
                <w:sz w:val="20"/>
                <w:lang w:bidi="ar"/>
                <w14:ligatures w14:val="standardContextual"/>
              </w:rPr>
              <w:br w:type="textWrapping"/>
            </w:r>
            <w:r>
              <w:rPr>
                <w:rFonts w:hint="eastAsia" w:ascii="宋体" w:hAnsi="宋体" w:eastAsia="宋体" w:cs="宋体"/>
                <w:color w:val="000000"/>
                <w:kern w:val="0"/>
                <w:sz w:val="20"/>
                <w:lang w:bidi="ar"/>
                <w14:ligatures w14:val="standardContextual"/>
              </w:rPr>
              <w:t>3．备注：含箱体、箱内元器件、压（焊）接端子、接地、基础等全部内容</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1B2F8">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台</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BDA78">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11</w:t>
            </w:r>
          </w:p>
        </w:tc>
      </w:tr>
      <w:tr w14:paraId="30CCE650">
        <w:tblPrEx>
          <w:tblCellMar>
            <w:top w:w="0" w:type="dxa"/>
            <w:left w:w="108" w:type="dxa"/>
            <w:bottom w:w="0" w:type="dxa"/>
            <w:right w:w="108" w:type="dxa"/>
          </w:tblCellMar>
        </w:tblPrEx>
        <w:trPr>
          <w:trHeight w:val="960" w:hRule="atLeast"/>
        </w:trPr>
        <w:tc>
          <w:tcPr>
            <w:tcW w:w="399" w:type="pct"/>
            <w:tcBorders>
              <w:top w:val="single" w:color="000000" w:sz="4" w:space="0"/>
              <w:left w:val="single" w:color="000000" w:sz="4" w:space="0"/>
              <w:bottom w:val="single" w:color="000000" w:sz="4" w:space="0"/>
              <w:right w:val="single" w:color="000000" w:sz="4" w:space="0"/>
            </w:tcBorders>
            <w:vAlign w:val="center"/>
          </w:tcPr>
          <w:p w14:paraId="0351B35C">
            <w:pPr>
              <w:widowControl/>
              <w:jc w:val="left"/>
              <w:textAlignment w:val="center"/>
              <w:rPr>
                <w:rFonts w:hint="eastAsia" w:ascii="宋体" w:hAnsi="宋体" w:eastAsia="宋体" w:cs="宋体"/>
                <w:color w:val="000000"/>
                <w:kern w:val="0"/>
                <w:sz w:val="20"/>
                <w:lang w:bidi="ar"/>
                <w14:ligatures w14:val="standardContextual"/>
              </w:rPr>
            </w:pPr>
            <w:r>
              <w:rPr>
                <w:rFonts w:hint="eastAsia" w:ascii="宋体" w:hAnsi="宋体" w:eastAsia="宋体" w:cs="宋体"/>
                <w:color w:val="000000"/>
                <w:kern w:val="0"/>
                <w:sz w:val="20"/>
                <w:lang w:bidi="ar"/>
                <w14:ligatures w14:val="standardContextual"/>
              </w:rPr>
              <w:t>2</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A902F">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桥架</w:t>
            </w:r>
          </w:p>
        </w:tc>
        <w:tc>
          <w:tcPr>
            <w:tcW w:w="2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A4B05">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1．名称：强电桥架</w:t>
            </w:r>
            <w:r>
              <w:rPr>
                <w:rFonts w:hint="eastAsia" w:ascii="宋体" w:hAnsi="宋体" w:eastAsia="宋体" w:cs="宋体"/>
                <w:color w:val="000000"/>
                <w:kern w:val="0"/>
                <w:sz w:val="20"/>
                <w:lang w:bidi="ar"/>
                <w14:ligatures w14:val="standardContextual"/>
              </w:rPr>
              <w:br w:type="textWrapping"/>
            </w:r>
            <w:r>
              <w:rPr>
                <w:rFonts w:hint="eastAsia" w:ascii="宋体" w:hAnsi="宋体" w:eastAsia="宋体" w:cs="宋体"/>
                <w:color w:val="000000"/>
                <w:kern w:val="0"/>
                <w:sz w:val="20"/>
                <w:lang w:bidi="ar"/>
                <w14:ligatures w14:val="standardContextual"/>
              </w:rPr>
              <w:t>2．规格：200*100</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CD79B">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m</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83883">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310</w:t>
            </w:r>
          </w:p>
        </w:tc>
      </w:tr>
      <w:tr w14:paraId="043314C9">
        <w:tblPrEx>
          <w:tblCellMar>
            <w:top w:w="0" w:type="dxa"/>
            <w:left w:w="108" w:type="dxa"/>
            <w:bottom w:w="0" w:type="dxa"/>
            <w:right w:w="108" w:type="dxa"/>
          </w:tblCellMar>
        </w:tblPrEx>
        <w:trPr>
          <w:trHeight w:val="960" w:hRule="atLeast"/>
        </w:trPr>
        <w:tc>
          <w:tcPr>
            <w:tcW w:w="399" w:type="pct"/>
            <w:tcBorders>
              <w:top w:val="single" w:color="000000" w:sz="4" w:space="0"/>
              <w:left w:val="single" w:color="000000" w:sz="4" w:space="0"/>
              <w:bottom w:val="single" w:color="000000" w:sz="4" w:space="0"/>
              <w:right w:val="single" w:color="000000" w:sz="4" w:space="0"/>
            </w:tcBorders>
            <w:vAlign w:val="center"/>
          </w:tcPr>
          <w:p w14:paraId="3FAC540B">
            <w:pPr>
              <w:widowControl/>
              <w:jc w:val="left"/>
              <w:textAlignment w:val="center"/>
              <w:rPr>
                <w:rFonts w:hint="eastAsia" w:ascii="宋体" w:hAnsi="宋体" w:eastAsia="宋体" w:cs="宋体"/>
                <w:color w:val="000000"/>
                <w:kern w:val="0"/>
                <w:sz w:val="20"/>
                <w:lang w:bidi="ar"/>
                <w14:ligatures w14:val="standardContextual"/>
              </w:rPr>
            </w:pPr>
            <w:r>
              <w:rPr>
                <w:rFonts w:hint="eastAsia" w:ascii="宋体" w:hAnsi="宋体" w:eastAsia="宋体" w:cs="宋体"/>
                <w:color w:val="000000"/>
                <w:kern w:val="0"/>
                <w:sz w:val="20"/>
                <w:lang w:bidi="ar"/>
                <w14:ligatures w14:val="standardContextual"/>
              </w:rPr>
              <w:t>3</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100B0">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配管</w:t>
            </w:r>
          </w:p>
        </w:tc>
        <w:tc>
          <w:tcPr>
            <w:tcW w:w="2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43FD8">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1．名称：电气配管</w:t>
            </w:r>
            <w:r>
              <w:rPr>
                <w:rFonts w:hint="eastAsia" w:ascii="宋体" w:hAnsi="宋体" w:eastAsia="宋体" w:cs="宋体"/>
                <w:color w:val="000000"/>
                <w:kern w:val="0"/>
                <w:sz w:val="20"/>
                <w:lang w:bidi="ar"/>
                <w14:ligatures w14:val="standardContextual"/>
              </w:rPr>
              <w:br w:type="textWrapping"/>
            </w:r>
            <w:r>
              <w:rPr>
                <w:rFonts w:hint="eastAsia" w:ascii="宋体" w:hAnsi="宋体" w:eastAsia="宋体" w:cs="宋体"/>
                <w:color w:val="000000"/>
                <w:kern w:val="0"/>
                <w:sz w:val="20"/>
                <w:lang w:bidi="ar"/>
                <w14:ligatures w14:val="standardContextual"/>
              </w:rPr>
              <w:t>2．规格：JDG20、JDG32、JDG40</w:t>
            </w:r>
            <w:r>
              <w:rPr>
                <w:rFonts w:hint="eastAsia" w:ascii="宋体" w:hAnsi="宋体" w:eastAsia="宋体" w:cs="宋体"/>
                <w:color w:val="000000"/>
                <w:kern w:val="0"/>
                <w:sz w:val="20"/>
                <w:lang w:bidi="ar"/>
                <w14:ligatures w14:val="standardContextual"/>
              </w:rPr>
              <w:br w:type="textWrapping"/>
            </w:r>
            <w:r>
              <w:rPr>
                <w:rFonts w:hint="eastAsia" w:ascii="宋体" w:hAnsi="宋体" w:eastAsia="宋体" w:cs="宋体"/>
                <w:color w:val="000000"/>
                <w:kern w:val="0"/>
                <w:sz w:val="20"/>
                <w:lang w:bidi="ar"/>
                <w14:ligatures w14:val="standardContextual"/>
              </w:rPr>
              <w:t>3．配置形式：暗敷</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22E7D">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m</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E5656">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1620</w:t>
            </w:r>
          </w:p>
        </w:tc>
      </w:tr>
      <w:tr w14:paraId="17851247">
        <w:tblPrEx>
          <w:tblCellMar>
            <w:top w:w="0" w:type="dxa"/>
            <w:left w:w="108" w:type="dxa"/>
            <w:bottom w:w="0" w:type="dxa"/>
            <w:right w:w="108" w:type="dxa"/>
          </w:tblCellMar>
        </w:tblPrEx>
        <w:trPr>
          <w:trHeight w:val="960" w:hRule="atLeast"/>
        </w:trPr>
        <w:tc>
          <w:tcPr>
            <w:tcW w:w="399" w:type="pct"/>
            <w:tcBorders>
              <w:top w:val="single" w:color="000000" w:sz="4" w:space="0"/>
              <w:left w:val="single" w:color="000000" w:sz="4" w:space="0"/>
              <w:bottom w:val="single" w:color="000000" w:sz="4" w:space="0"/>
              <w:right w:val="single" w:color="000000" w:sz="4" w:space="0"/>
            </w:tcBorders>
            <w:vAlign w:val="center"/>
          </w:tcPr>
          <w:p w14:paraId="36B119F1">
            <w:pPr>
              <w:widowControl/>
              <w:jc w:val="left"/>
              <w:textAlignment w:val="center"/>
              <w:rPr>
                <w:rFonts w:hint="eastAsia" w:ascii="宋体" w:hAnsi="宋体" w:eastAsia="宋体" w:cs="宋体"/>
                <w:color w:val="000000"/>
                <w:kern w:val="0"/>
                <w:sz w:val="20"/>
                <w:lang w:bidi="ar"/>
                <w14:ligatures w14:val="standardContextual"/>
              </w:rPr>
            </w:pPr>
            <w:r>
              <w:rPr>
                <w:rFonts w:hint="eastAsia" w:ascii="宋体" w:hAnsi="宋体" w:eastAsia="宋体" w:cs="宋体"/>
                <w:color w:val="000000"/>
                <w:kern w:val="0"/>
                <w:sz w:val="20"/>
                <w:lang w:bidi="ar"/>
                <w14:ligatures w14:val="standardContextual"/>
              </w:rPr>
              <w:t>4</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D11DC">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电力电缆</w:t>
            </w:r>
          </w:p>
        </w:tc>
        <w:tc>
          <w:tcPr>
            <w:tcW w:w="2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30090">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1．名称：电力电缆</w:t>
            </w:r>
            <w:r>
              <w:rPr>
                <w:rFonts w:hint="eastAsia" w:ascii="宋体" w:hAnsi="宋体" w:eastAsia="宋体" w:cs="宋体"/>
                <w:color w:val="000000"/>
                <w:kern w:val="0"/>
                <w:sz w:val="20"/>
                <w:lang w:bidi="ar"/>
                <w14:ligatures w14:val="standardContextual"/>
              </w:rPr>
              <w:br w:type="textWrapping"/>
            </w:r>
            <w:r>
              <w:rPr>
                <w:rFonts w:hint="eastAsia" w:ascii="宋体" w:hAnsi="宋体" w:eastAsia="宋体" w:cs="宋体"/>
                <w:color w:val="000000"/>
                <w:kern w:val="0"/>
                <w:sz w:val="20"/>
                <w:lang w:bidi="ar"/>
                <w14:ligatures w14:val="standardContextual"/>
              </w:rPr>
              <w:t>2．型号：WDZB-YJY-4x25+16mm</w:t>
            </w:r>
            <w:r>
              <w:rPr>
                <w:rFonts w:hint="eastAsia" w:ascii="宋体" w:hAnsi="宋体" w:eastAsia="宋体" w:cs="宋体"/>
                <w:color w:val="000000"/>
                <w:kern w:val="0"/>
                <w:sz w:val="20"/>
                <w:vertAlign w:val="superscript"/>
                <w:lang w:bidi="ar"/>
                <w14:ligatures w14:val="standardContextual"/>
              </w:rPr>
              <w:t>2</w:t>
            </w:r>
            <w:r>
              <w:rPr>
                <w:rFonts w:hint="eastAsia" w:ascii="宋体" w:hAnsi="宋体" w:eastAsia="宋体" w:cs="宋体"/>
                <w:color w:val="000000"/>
                <w:kern w:val="0"/>
                <w:sz w:val="20"/>
                <w:lang w:bidi="ar"/>
                <w14:ligatures w14:val="standardContextual"/>
              </w:rPr>
              <w:br w:type="textWrapping"/>
            </w:r>
            <w:r>
              <w:rPr>
                <w:rFonts w:hint="eastAsia" w:ascii="宋体" w:hAnsi="宋体" w:eastAsia="宋体" w:cs="宋体"/>
                <w:color w:val="000000"/>
                <w:kern w:val="0"/>
                <w:sz w:val="20"/>
                <w:lang w:bidi="ar"/>
                <w14:ligatures w14:val="standardContextual"/>
              </w:rPr>
              <w:t>3．敷设方式、部位：穿管或桥架敷设</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94D68">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m</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B785B">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10</w:t>
            </w:r>
          </w:p>
        </w:tc>
      </w:tr>
      <w:tr w14:paraId="6874AD4C">
        <w:tblPrEx>
          <w:tblCellMar>
            <w:top w:w="0" w:type="dxa"/>
            <w:left w:w="108" w:type="dxa"/>
            <w:bottom w:w="0" w:type="dxa"/>
            <w:right w:w="108" w:type="dxa"/>
          </w:tblCellMar>
        </w:tblPrEx>
        <w:trPr>
          <w:trHeight w:val="960" w:hRule="atLeast"/>
        </w:trPr>
        <w:tc>
          <w:tcPr>
            <w:tcW w:w="399" w:type="pct"/>
            <w:tcBorders>
              <w:top w:val="single" w:color="000000" w:sz="4" w:space="0"/>
              <w:left w:val="single" w:color="000000" w:sz="4" w:space="0"/>
              <w:bottom w:val="single" w:color="000000" w:sz="4" w:space="0"/>
              <w:right w:val="single" w:color="000000" w:sz="4" w:space="0"/>
            </w:tcBorders>
            <w:vAlign w:val="center"/>
          </w:tcPr>
          <w:p w14:paraId="671AF1C0">
            <w:pPr>
              <w:widowControl/>
              <w:jc w:val="left"/>
              <w:textAlignment w:val="center"/>
              <w:rPr>
                <w:rFonts w:hint="eastAsia" w:ascii="宋体" w:hAnsi="宋体" w:eastAsia="宋体" w:cs="宋体"/>
                <w:color w:val="000000"/>
                <w:kern w:val="0"/>
                <w:sz w:val="20"/>
                <w:lang w:bidi="ar"/>
                <w14:ligatures w14:val="standardContextual"/>
              </w:rPr>
            </w:pPr>
            <w:r>
              <w:rPr>
                <w:rFonts w:hint="eastAsia" w:ascii="宋体" w:hAnsi="宋体" w:eastAsia="宋体" w:cs="宋体"/>
                <w:color w:val="000000"/>
                <w:kern w:val="0"/>
                <w:sz w:val="20"/>
                <w:lang w:bidi="ar"/>
                <w14:ligatures w14:val="standardContextual"/>
              </w:rPr>
              <w:t>5</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9494A">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电力电缆</w:t>
            </w:r>
          </w:p>
        </w:tc>
        <w:tc>
          <w:tcPr>
            <w:tcW w:w="2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D5CFF">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1．名称：电力电缆</w:t>
            </w:r>
            <w:r>
              <w:rPr>
                <w:rFonts w:hint="eastAsia" w:ascii="宋体" w:hAnsi="宋体" w:eastAsia="宋体" w:cs="宋体"/>
                <w:color w:val="000000"/>
                <w:kern w:val="0"/>
                <w:sz w:val="20"/>
                <w:lang w:bidi="ar"/>
                <w14:ligatures w14:val="standardContextual"/>
              </w:rPr>
              <w:br w:type="textWrapping"/>
            </w:r>
            <w:r>
              <w:rPr>
                <w:rFonts w:hint="eastAsia" w:ascii="宋体" w:hAnsi="宋体" w:eastAsia="宋体" w:cs="宋体"/>
                <w:color w:val="000000"/>
                <w:kern w:val="0"/>
                <w:sz w:val="20"/>
                <w:lang w:bidi="ar"/>
                <w14:ligatures w14:val="standardContextual"/>
              </w:rPr>
              <w:t>2．型号：WDZB-YJY-5x16mm</w:t>
            </w:r>
            <w:r>
              <w:rPr>
                <w:rFonts w:hint="eastAsia" w:ascii="宋体" w:hAnsi="宋体" w:eastAsia="宋体" w:cs="宋体"/>
                <w:color w:val="000000"/>
                <w:kern w:val="0"/>
                <w:sz w:val="20"/>
                <w:vertAlign w:val="superscript"/>
                <w:lang w:bidi="ar"/>
                <w14:ligatures w14:val="standardContextual"/>
              </w:rPr>
              <w:t>2</w:t>
            </w:r>
            <w:r>
              <w:rPr>
                <w:rFonts w:hint="eastAsia" w:ascii="宋体" w:hAnsi="宋体" w:eastAsia="宋体" w:cs="宋体"/>
                <w:color w:val="000000"/>
                <w:kern w:val="0"/>
                <w:sz w:val="20"/>
                <w:lang w:bidi="ar"/>
                <w14:ligatures w14:val="standardContextual"/>
              </w:rPr>
              <w:br w:type="textWrapping"/>
            </w:r>
            <w:r>
              <w:rPr>
                <w:rFonts w:hint="eastAsia" w:ascii="宋体" w:hAnsi="宋体" w:eastAsia="宋体" w:cs="宋体"/>
                <w:color w:val="000000"/>
                <w:kern w:val="0"/>
                <w:sz w:val="20"/>
                <w:lang w:bidi="ar"/>
                <w14:ligatures w14:val="standardContextual"/>
              </w:rPr>
              <w:t>3．敷设方式、部位：穿管或桥架敷设</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5768F">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m</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21036">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140</w:t>
            </w:r>
          </w:p>
        </w:tc>
      </w:tr>
      <w:tr w14:paraId="25641320">
        <w:tblPrEx>
          <w:tblCellMar>
            <w:top w:w="0" w:type="dxa"/>
            <w:left w:w="108" w:type="dxa"/>
            <w:bottom w:w="0" w:type="dxa"/>
            <w:right w:w="108" w:type="dxa"/>
          </w:tblCellMar>
        </w:tblPrEx>
        <w:trPr>
          <w:trHeight w:val="960" w:hRule="atLeast"/>
        </w:trPr>
        <w:tc>
          <w:tcPr>
            <w:tcW w:w="399" w:type="pct"/>
            <w:tcBorders>
              <w:top w:val="single" w:color="000000" w:sz="4" w:space="0"/>
              <w:left w:val="single" w:color="000000" w:sz="4" w:space="0"/>
              <w:bottom w:val="single" w:color="000000" w:sz="4" w:space="0"/>
              <w:right w:val="single" w:color="000000" w:sz="4" w:space="0"/>
            </w:tcBorders>
            <w:vAlign w:val="center"/>
          </w:tcPr>
          <w:p w14:paraId="5F2939F6">
            <w:pPr>
              <w:widowControl/>
              <w:jc w:val="left"/>
              <w:textAlignment w:val="center"/>
              <w:rPr>
                <w:rFonts w:hint="eastAsia" w:ascii="宋体" w:hAnsi="宋体" w:eastAsia="宋体" w:cs="宋体"/>
                <w:color w:val="000000"/>
                <w:kern w:val="0"/>
                <w:sz w:val="20"/>
                <w:lang w:bidi="ar"/>
                <w14:ligatures w14:val="standardContextual"/>
              </w:rPr>
            </w:pPr>
            <w:r>
              <w:rPr>
                <w:rFonts w:hint="eastAsia" w:ascii="宋体" w:hAnsi="宋体" w:eastAsia="宋体" w:cs="宋体"/>
                <w:color w:val="000000"/>
                <w:kern w:val="0"/>
                <w:sz w:val="20"/>
                <w:lang w:bidi="ar"/>
                <w14:ligatures w14:val="standardContextual"/>
              </w:rPr>
              <w:t>6</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18E26">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电力电缆</w:t>
            </w:r>
          </w:p>
        </w:tc>
        <w:tc>
          <w:tcPr>
            <w:tcW w:w="2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72458">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1．名称：电力电缆</w:t>
            </w:r>
            <w:r>
              <w:rPr>
                <w:rFonts w:hint="eastAsia" w:ascii="宋体" w:hAnsi="宋体" w:eastAsia="宋体" w:cs="宋体"/>
                <w:color w:val="000000"/>
                <w:kern w:val="0"/>
                <w:sz w:val="20"/>
                <w:lang w:bidi="ar"/>
                <w14:ligatures w14:val="standardContextual"/>
              </w:rPr>
              <w:br w:type="textWrapping"/>
            </w:r>
            <w:r>
              <w:rPr>
                <w:rFonts w:hint="eastAsia" w:ascii="宋体" w:hAnsi="宋体" w:eastAsia="宋体" w:cs="宋体"/>
                <w:color w:val="000000"/>
                <w:kern w:val="0"/>
                <w:sz w:val="20"/>
                <w:lang w:bidi="ar"/>
                <w14:ligatures w14:val="standardContextual"/>
              </w:rPr>
              <w:t>2．型号：WDZB-YJY-5x10mm</w:t>
            </w:r>
            <w:r>
              <w:rPr>
                <w:rFonts w:hint="eastAsia" w:ascii="宋体" w:hAnsi="宋体" w:eastAsia="宋体" w:cs="宋体"/>
                <w:color w:val="000000"/>
                <w:kern w:val="0"/>
                <w:sz w:val="20"/>
                <w:vertAlign w:val="superscript"/>
                <w:lang w:bidi="ar"/>
                <w14:ligatures w14:val="standardContextual"/>
              </w:rPr>
              <w:t>2</w:t>
            </w:r>
            <w:r>
              <w:rPr>
                <w:rFonts w:hint="eastAsia" w:ascii="宋体" w:hAnsi="宋体" w:eastAsia="宋体" w:cs="宋体"/>
                <w:color w:val="000000"/>
                <w:kern w:val="0"/>
                <w:sz w:val="20"/>
                <w:lang w:bidi="ar"/>
                <w14:ligatures w14:val="standardContextual"/>
              </w:rPr>
              <w:br w:type="textWrapping"/>
            </w:r>
            <w:r>
              <w:rPr>
                <w:rFonts w:hint="eastAsia" w:ascii="宋体" w:hAnsi="宋体" w:eastAsia="宋体" w:cs="宋体"/>
                <w:color w:val="000000"/>
                <w:kern w:val="0"/>
                <w:sz w:val="20"/>
                <w:lang w:bidi="ar"/>
                <w14:ligatures w14:val="standardContextual"/>
              </w:rPr>
              <w:t>3．敷设方式、部位：穿管或桥架敷设</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A03F5">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m</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6AC7C">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240</w:t>
            </w:r>
          </w:p>
        </w:tc>
      </w:tr>
      <w:tr w14:paraId="0A29E540">
        <w:tblPrEx>
          <w:tblCellMar>
            <w:top w:w="0" w:type="dxa"/>
            <w:left w:w="108" w:type="dxa"/>
            <w:bottom w:w="0" w:type="dxa"/>
            <w:right w:w="108" w:type="dxa"/>
          </w:tblCellMar>
        </w:tblPrEx>
        <w:trPr>
          <w:trHeight w:val="960" w:hRule="atLeast"/>
        </w:trPr>
        <w:tc>
          <w:tcPr>
            <w:tcW w:w="399" w:type="pct"/>
            <w:tcBorders>
              <w:top w:val="single" w:color="000000" w:sz="4" w:space="0"/>
              <w:left w:val="single" w:color="000000" w:sz="4" w:space="0"/>
              <w:bottom w:val="single" w:color="000000" w:sz="4" w:space="0"/>
              <w:right w:val="single" w:color="000000" w:sz="4" w:space="0"/>
            </w:tcBorders>
            <w:vAlign w:val="center"/>
          </w:tcPr>
          <w:p w14:paraId="0B3E72B1">
            <w:pPr>
              <w:widowControl/>
              <w:jc w:val="left"/>
              <w:textAlignment w:val="center"/>
              <w:rPr>
                <w:rFonts w:hint="eastAsia" w:ascii="宋体" w:hAnsi="宋体" w:eastAsia="宋体" w:cs="宋体"/>
                <w:color w:val="000000"/>
                <w:kern w:val="0"/>
                <w:sz w:val="20"/>
                <w:lang w:bidi="ar"/>
                <w14:ligatures w14:val="standardContextual"/>
              </w:rPr>
            </w:pPr>
            <w:r>
              <w:rPr>
                <w:rFonts w:hint="eastAsia" w:ascii="宋体" w:hAnsi="宋体" w:eastAsia="宋体" w:cs="宋体"/>
                <w:color w:val="000000"/>
                <w:kern w:val="0"/>
                <w:sz w:val="20"/>
                <w:lang w:bidi="ar"/>
                <w14:ligatures w14:val="standardContextual"/>
              </w:rPr>
              <w:t>7</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2AF63">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电力电缆</w:t>
            </w:r>
          </w:p>
        </w:tc>
        <w:tc>
          <w:tcPr>
            <w:tcW w:w="2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F66EB">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1．名称：电力电缆</w:t>
            </w:r>
            <w:r>
              <w:rPr>
                <w:rFonts w:hint="eastAsia" w:ascii="宋体" w:hAnsi="宋体" w:eastAsia="宋体" w:cs="宋体"/>
                <w:color w:val="000000"/>
                <w:kern w:val="0"/>
                <w:sz w:val="20"/>
                <w:lang w:bidi="ar"/>
                <w14:ligatures w14:val="standardContextual"/>
              </w:rPr>
              <w:br w:type="textWrapping"/>
            </w:r>
            <w:r>
              <w:rPr>
                <w:rFonts w:hint="eastAsia" w:ascii="宋体" w:hAnsi="宋体" w:eastAsia="宋体" w:cs="宋体"/>
                <w:color w:val="000000"/>
                <w:kern w:val="0"/>
                <w:sz w:val="20"/>
                <w:lang w:bidi="ar"/>
                <w14:ligatures w14:val="standardContextual"/>
              </w:rPr>
              <w:t>2．型号：WDZB-YJY-5x6mm</w:t>
            </w:r>
            <w:r>
              <w:rPr>
                <w:rFonts w:hint="eastAsia" w:ascii="宋体" w:hAnsi="宋体" w:eastAsia="宋体" w:cs="宋体"/>
                <w:color w:val="000000"/>
                <w:kern w:val="0"/>
                <w:sz w:val="20"/>
                <w:vertAlign w:val="superscript"/>
                <w:lang w:bidi="ar"/>
                <w14:ligatures w14:val="standardContextual"/>
              </w:rPr>
              <w:t>2</w:t>
            </w:r>
            <w:r>
              <w:rPr>
                <w:rFonts w:hint="eastAsia" w:ascii="宋体" w:hAnsi="宋体" w:eastAsia="宋体" w:cs="宋体"/>
                <w:color w:val="000000"/>
                <w:kern w:val="0"/>
                <w:sz w:val="20"/>
                <w:lang w:bidi="ar"/>
                <w14:ligatures w14:val="standardContextual"/>
              </w:rPr>
              <w:br w:type="textWrapping"/>
            </w:r>
            <w:r>
              <w:rPr>
                <w:rFonts w:hint="eastAsia" w:ascii="宋体" w:hAnsi="宋体" w:eastAsia="宋体" w:cs="宋体"/>
                <w:color w:val="000000"/>
                <w:kern w:val="0"/>
                <w:sz w:val="20"/>
                <w:lang w:bidi="ar"/>
                <w14:ligatures w14:val="standardContextual"/>
              </w:rPr>
              <w:t>3．敷设方式、部位：穿管或桥架敷设</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C2C3F">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m</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A55CA">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165</w:t>
            </w:r>
          </w:p>
        </w:tc>
      </w:tr>
      <w:tr w14:paraId="5098AD8D">
        <w:tblPrEx>
          <w:tblCellMar>
            <w:top w:w="0" w:type="dxa"/>
            <w:left w:w="108" w:type="dxa"/>
            <w:bottom w:w="0" w:type="dxa"/>
            <w:right w:w="108" w:type="dxa"/>
          </w:tblCellMar>
        </w:tblPrEx>
        <w:trPr>
          <w:trHeight w:val="960" w:hRule="atLeast"/>
        </w:trPr>
        <w:tc>
          <w:tcPr>
            <w:tcW w:w="399" w:type="pct"/>
            <w:tcBorders>
              <w:top w:val="single" w:color="000000" w:sz="4" w:space="0"/>
              <w:left w:val="single" w:color="000000" w:sz="4" w:space="0"/>
              <w:bottom w:val="single" w:color="000000" w:sz="4" w:space="0"/>
              <w:right w:val="single" w:color="000000" w:sz="4" w:space="0"/>
            </w:tcBorders>
            <w:vAlign w:val="center"/>
          </w:tcPr>
          <w:p w14:paraId="044C8AF1">
            <w:pPr>
              <w:widowControl/>
              <w:jc w:val="left"/>
              <w:textAlignment w:val="center"/>
              <w:rPr>
                <w:rFonts w:hint="eastAsia" w:ascii="宋体" w:hAnsi="宋体" w:eastAsia="宋体" w:cs="宋体"/>
                <w:color w:val="000000"/>
                <w:kern w:val="0"/>
                <w:sz w:val="20"/>
                <w:lang w:bidi="ar"/>
                <w14:ligatures w14:val="standardContextual"/>
              </w:rPr>
            </w:pPr>
            <w:r>
              <w:rPr>
                <w:rFonts w:hint="eastAsia" w:ascii="宋体" w:hAnsi="宋体" w:eastAsia="宋体" w:cs="宋体"/>
                <w:color w:val="000000"/>
                <w:kern w:val="0"/>
                <w:sz w:val="20"/>
                <w:lang w:bidi="ar"/>
                <w14:ligatures w14:val="standardContextual"/>
              </w:rPr>
              <w:t>8</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AFCFD">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配线</w:t>
            </w:r>
          </w:p>
        </w:tc>
        <w:tc>
          <w:tcPr>
            <w:tcW w:w="2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81809">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1．名称：配线</w:t>
            </w:r>
            <w:r>
              <w:rPr>
                <w:rFonts w:hint="eastAsia" w:ascii="宋体" w:hAnsi="宋体" w:eastAsia="宋体" w:cs="宋体"/>
                <w:color w:val="000000"/>
                <w:kern w:val="0"/>
                <w:sz w:val="20"/>
                <w:lang w:bidi="ar"/>
                <w14:ligatures w14:val="standardContextual"/>
              </w:rPr>
              <w:br w:type="textWrapping"/>
            </w:r>
            <w:r>
              <w:rPr>
                <w:rFonts w:hint="eastAsia" w:ascii="宋体" w:hAnsi="宋体" w:eastAsia="宋体" w:cs="宋体"/>
                <w:color w:val="000000"/>
                <w:kern w:val="0"/>
                <w:sz w:val="20"/>
                <w:lang w:bidi="ar"/>
                <w14:ligatures w14:val="standardContextual"/>
              </w:rPr>
              <w:t>2．型号：WDZB-BYJ-6mm</w:t>
            </w:r>
            <w:r>
              <w:rPr>
                <w:rFonts w:hint="eastAsia" w:ascii="宋体" w:hAnsi="宋体" w:eastAsia="宋体" w:cs="宋体"/>
                <w:color w:val="000000"/>
                <w:kern w:val="0"/>
                <w:sz w:val="20"/>
                <w:vertAlign w:val="superscript"/>
                <w:lang w:bidi="ar"/>
                <w14:ligatures w14:val="standardContextual"/>
              </w:rPr>
              <w:t>2</w:t>
            </w:r>
            <w:r>
              <w:rPr>
                <w:rFonts w:hint="eastAsia" w:ascii="宋体" w:hAnsi="宋体" w:eastAsia="宋体" w:cs="宋体"/>
                <w:color w:val="000000"/>
                <w:kern w:val="0"/>
                <w:sz w:val="20"/>
                <w:vertAlign w:val="superscript"/>
                <w:lang w:bidi="ar"/>
                <w14:ligatures w14:val="standardContextual"/>
              </w:rPr>
              <w:br w:type="textWrapping"/>
            </w:r>
            <w:r>
              <w:rPr>
                <w:rFonts w:hint="eastAsia" w:ascii="宋体" w:hAnsi="宋体" w:eastAsia="宋体" w:cs="宋体"/>
                <w:color w:val="000000"/>
                <w:kern w:val="0"/>
                <w:sz w:val="20"/>
                <w:lang w:bidi="ar"/>
                <w14:ligatures w14:val="standardContextual"/>
              </w:rPr>
              <w:t>3．配线方式：穿管或桥架敷设</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EBE98">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m</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293B1">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1180</w:t>
            </w:r>
          </w:p>
        </w:tc>
      </w:tr>
      <w:tr w14:paraId="25679171">
        <w:tblPrEx>
          <w:tblCellMar>
            <w:top w:w="0" w:type="dxa"/>
            <w:left w:w="108" w:type="dxa"/>
            <w:bottom w:w="0" w:type="dxa"/>
            <w:right w:w="108" w:type="dxa"/>
          </w:tblCellMar>
        </w:tblPrEx>
        <w:trPr>
          <w:trHeight w:val="960" w:hRule="atLeast"/>
        </w:trPr>
        <w:tc>
          <w:tcPr>
            <w:tcW w:w="399" w:type="pct"/>
            <w:tcBorders>
              <w:top w:val="single" w:color="000000" w:sz="4" w:space="0"/>
              <w:left w:val="single" w:color="000000" w:sz="4" w:space="0"/>
              <w:bottom w:val="single" w:color="000000" w:sz="4" w:space="0"/>
              <w:right w:val="single" w:color="000000" w:sz="4" w:space="0"/>
            </w:tcBorders>
            <w:vAlign w:val="center"/>
          </w:tcPr>
          <w:p w14:paraId="0C46DDEB">
            <w:pPr>
              <w:widowControl/>
              <w:jc w:val="left"/>
              <w:textAlignment w:val="center"/>
              <w:rPr>
                <w:rFonts w:hint="eastAsia" w:ascii="宋体" w:hAnsi="宋体" w:eastAsia="宋体" w:cs="宋体"/>
                <w:color w:val="000000"/>
                <w:kern w:val="0"/>
                <w:sz w:val="20"/>
                <w:lang w:bidi="ar"/>
                <w14:ligatures w14:val="standardContextual"/>
              </w:rPr>
            </w:pPr>
            <w:r>
              <w:rPr>
                <w:rFonts w:hint="eastAsia" w:ascii="宋体" w:hAnsi="宋体" w:eastAsia="宋体" w:cs="宋体"/>
                <w:color w:val="000000"/>
                <w:kern w:val="0"/>
                <w:sz w:val="20"/>
                <w:lang w:bidi="ar"/>
                <w14:ligatures w14:val="standardContextual"/>
              </w:rPr>
              <w:t>9</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C3A85">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配线</w:t>
            </w:r>
          </w:p>
        </w:tc>
        <w:tc>
          <w:tcPr>
            <w:tcW w:w="2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DB1FE">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1．名称：配线</w:t>
            </w:r>
            <w:r>
              <w:rPr>
                <w:rFonts w:hint="eastAsia" w:ascii="宋体" w:hAnsi="宋体" w:eastAsia="宋体" w:cs="宋体"/>
                <w:color w:val="000000"/>
                <w:kern w:val="0"/>
                <w:sz w:val="20"/>
                <w:lang w:bidi="ar"/>
                <w14:ligatures w14:val="standardContextual"/>
              </w:rPr>
              <w:br w:type="textWrapping"/>
            </w:r>
            <w:r>
              <w:rPr>
                <w:rFonts w:hint="eastAsia" w:ascii="宋体" w:hAnsi="宋体" w:eastAsia="宋体" w:cs="宋体"/>
                <w:color w:val="000000"/>
                <w:kern w:val="0"/>
                <w:sz w:val="20"/>
                <w:lang w:bidi="ar"/>
                <w14:ligatures w14:val="standardContextual"/>
              </w:rPr>
              <w:t>2．型号：WDZB-BYJ-2.5mm</w:t>
            </w:r>
            <w:r>
              <w:rPr>
                <w:rFonts w:hint="eastAsia" w:ascii="宋体" w:hAnsi="宋体" w:eastAsia="宋体" w:cs="宋体"/>
                <w:color w:val="000000"/>
                <w:kern w:val="0"/>
                <w:sz w:val="20"/>
                <w:vertAlign w:val="superscript"/>
                <w:lang w:bidi="ar"/>
                <w14:ligatures w14:val="standardContextual"/>
              </w:rPr>
              <w:t>2</w:t>
            </w:r>
            <w:r>
              <w:rPr>
                <w:rFonts w:hint="eastAsia" w:ascii="宋体" w:hAnsi="宋体" w:eastAsia="宋体" w:cs="宋体"/>
                <w:color w:val="000000"/>
                <w:kern w:val="0"/>
                <w:sz w:val="20"/>
                <w:vertAlign w:val="superscript"/>
                <w:lang w:bidi="ar"/>
                <w14:ligatures w14:val="standardContextual"/>
              </w:rPr>
              <w:br w:type="textWrapping"/>
            </w:r>
            <w:r>
              <w:rPr>
                <w:rFonts w:hint="eastAsia" w:ascii="宋体" w:hAnsi="宋体" w:eastAsia="宋体" w:cs="宋体"/>
                <w:color w:val="000000"/>
                <w:kern w:val="0"/>
                <w:sz w:val="20"/>
                <w:lang w:bidi="ar"/>
                <w14:ligatures w14:val="standardContextual"/>
              </w:rPr>
              <w:t>3．配线方式：穿管或桥架敷设</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24786">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m</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EA909">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1435</w:t>
            </w:r>
          </w:p>
        </w:tc>
      </w:tr>
      <w:tr w14:paraId="0ADCD53D">
        <w:tblPrEx>
          <w:tblCellMar>
            <w:top w:w="0" w:type="dxa"/>
            <w:left w:w="108" w:type="dxa"/>
            <w:bottom w:w="0" w:type="dxa"/>
            <w:right w:w="108" w:type="dxa"/>
          </w:tblCellMar>
        </w:tblPrEx>
        <w:trPr>
          <w:trHeight w:val="960" w:hRule="atLeast"/>
        </w:trPr>
        <w:tc>
          <w:tcPr>
            <w:tcW w:w="399" w:type="pct"/>
            <w:tcBorders>
              <w:top w:val="single" w:color="000000" w:sz="4" w:space="0"/>
              <w:left w:val="single" w:color="000000" w:sz="4" w:space="0"/>
              <w:bottom w:val="single" w:color="000000" w:sz="4" w:space="0"/>
              <w:right w:val="single" w:color="000000" w:sz="4" w:space="0"/>
            </w:tcBorders>
            <w:vAlign w:val="center"/>
          </w:tcPr>
          <w:p w14:paraId="1143675B">
            <w:pPr>
              <w:widowControl/>
              <w:jc w:val="left"/>
              <w:textAlignment w:val="center"/>
              <w:rPr>
                <w:rFonts w:hint="eastAsia" w:ascii="宋体" w:hAnsi="宋体" w:eastAsia="宋体" w:cs="宋体"/>
                <w:color w:val="000000"/>
                <w:kern w:val="0"/>
                <w:sz w:val="20"/>
                <w:lang w:bidi="ar"/>
                <w14:ligatures w14:val="standardContextual"/>
              </w:rPr>
            </w:pPr>
            <w:r>
              <w:rPr>
                <w:rFonts w:hint="eastAsia" w:ascii="宋体" w:hAnsi="宋体" w:eastAsia="宋体" w:cs="宋体"/>
                <w:color w:val="000000"/>
                <w:kern w:val="0"/>
                <w:sz w:val="20"/>
                <w:lang w:bidi="ar"/>
                <w14:ligatures w14:val="standardContextual"/>
              </w:rPr>
              <w:t>10</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0D696">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防爆灯</w:t>
            </w:r>
          </w:p>
        </w:tc>
        <w:tc>
          <w:tcPr>
            <w:tcW w:w="2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5321B">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1．名称：防爆灯</w:t>
            </w:r>
            <w:r>
              <w:rPr>
                <w:rFonts w:hint="eastAsia" w:ascii="宋体" w:hAnsi="宋体" w:eastAsia="宋体" w:cs="宋体"/>
                <w:color w:val="000000"/>
                <w:kern w:val="0"/>
                <w:sz w:val="20"/>
                <w:lang w:bidi="ar"/>
                <w14:ligatures w14:val="standardContextual"/>
              </w:rPr>
              <w:br w:type="textWrapping"/>
            </w:r>
            <w:r>
              <w:rPr>
                <w:rFonts w:hint="eastAsia" w:ascii="宋体" w:hAnsi="宋体" w:eastAsia="宋体" w:cs="宋体"/>
                <w:color w:val="000000"/>
                <w:kern w:val="0"/>
                <w:sz w:val="20"/>
                <w:lang w:bidi="ar"/>
                <w14:ligatures w14:val="standardContextual"/>
              </w:rPr>
              <w:t>2．规格：36W</w:t>
            </w:r>
            <w:r>
              <w:rPr>
                <w:rFonts w:hint="eastAsia" w:ascii="宋体" w:hAnsi="宋体" w:eastAsia="宋体" w:cs="宋体"/>
                <w:color w:val="000000"/>
                <w:kern w:val="0"/>
                <w:sz w:val="20"/>
                <w:lang w:bidi="ar"/>
                <w14:ligatures w14:val="standardContextual"/>
              </w:rPr>
              <w:br w:type="textWrapping"/>
            </w:r>
            <w:r>
              <w:rPr>
                <w:rFonts w:hint="eastAsia" w:ascii="宋体" w:hAnsi="宋体" w:eastAsia="宋体" w:cs="宋体"/>
                <w:color w:val="000000"/>
                <w:kern w:val="0"/>
                <w:sz w:val="20"/>
                <w:lang w:bidi="ar"/>
                <w14:ligatures w14:val="standardContextual"/>
              </w:rPr>
              <w:t>3．安装形式：吸顶安装</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FE1B8">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套</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31440">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5</w:t>
            </w:r>
          </w:p>
        </w:tc>
      </w:tr>
      <w:tr w14:paraId="393C69C1">
        <w:tblPrEx>
          <w:tblCellMar>
            <w:top w:w="0" w:type="dxa"/>
            <w:left w:w="108" w:type="dxa"/>
            <w:bottom w:w="0" w:type="dxa"/>
            <w:right w:w="108" w:type="dxa"/>
          </w:tblCellMar>
        </w:tblPrEx>
        <w:trPr>
          <w:trHeight w:val="960" w:hRule="atLeast"/>
        </w:trPr>
        <w:tc>
          <w:tcPr>
            <w:tcW w:w="399" w:type="pct"/>
            <w:tcBorders>
              <w:top w:val="single" w:color="000000" w:sz="4" w:space="0"/>
              <w:left w:val="single" w:color="000000" w:sz="4" w:space="0"/>
              <w:bottom w:val="single" w:color="000000" w:sz="4" w:space="0"/>
              <w:right w:val="single" w:color="000000" w:sz="4" w:space="0"/>
            </w:tcBorders>
            <w:vAlign w:val="center"/>
          </w:tcPr>
          <w:p w14:paraId="54ED2D8C">
            <w:pPr>
              <w:widowControl/>
              <w:jc w:val="left"/>
              <w:textAlignment w:val="center"/>
              <w:rPr>
                <w:rFonts w:hint="eastAsia" w:ascii="宋体" w:hAnsi="宋体" w:eastAsia="宋体" w:cs="宋体"/>
                <w:color w:val="000000"/>
                <w:kern w:val="0"/>
                <w:sz w:val="20"/>
                <w:lang w:bidi="ar"/>
                <w14:ligatures w14:val="standardContextual"/>
              </w:rPr>
            </w:pPr>
            <w:r>
              <w:rPr>
                <w:rFonts w:hint="eastAsia" w:ascii="宋体" w:hAnsi="宋体" w:eastAsia="宋体" w:cs="宋体"/>
                <w:color w:val="000000"/>
                <w:kern w:val="0"/>
                <w:sz w:val="20"/>
                <w:lang w:bidi="ar"/>
                <w14:ligatures w14:val="standardContextual"/>
              </w:rPr>
              <w:t>11</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92A07">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面板灯</w:t>
            </w:r>
          </w:p>
        </w:tc>
        <w:tc>
          <w:tcPr>
            <w:tcW w:w="2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E2409">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1．名称：吸顶式LED洁净面板灯带应急电源</w:t>
            </w:r>
            <w:r>
              <w:rPr>
                <w:rFonts w:hint="eastAsia" w:ascii="宋体" w:hAnsi="宋体" w:eastAsia="宋体" w:cs="宋体"/>
                <w:color w:val="000000"/>
                <w:kern w:val="0"/>
                <w:sz w:val="20"/>
                <w:lang w:bidi="ar"/>
                <w14:ligatures w14:val="standardContextual"/>
              </w:rPr>
              <w:br w:type="textWrapping"/>
            </w:r>
            <w:r>
              <w:rPr>
                <w:rFonts w:hint="eastAsia" w:ascii="宋体" w:hAnsi="宋体" w:eastAsia="宋体" w:cs="宋体"/>
                <w:color w:val="000000"/>
                <w:kern w:val="0"/>
                <w:sz w:val="20"/>
                <w:lang w:bidi="ar"/>
                <w14:ligatures w14:val="standardContextual"/>
              </w:rPr>
              <w:t>2．规格：80W/1200*300</w:t>
            </w:r>
            <w:r>
              <w:rPr>
                <w:rFonts w:hint="eastAsia" w:ascii="宋体" w:hAnsi="宋体" w:eastAsia="宋体" w:cs="宋体"/>
                <w:color w:val="000000"/>
                <w:kern w:val="0"/>
                <w:sz w:val="20"/>
                <w:lang w:bidi="ar"/>
                <w14:ligatures w14:val="standardContextual"/>
              </w:rPr>
              <w:br w:type="textWrapping"/>
            </w:r>
            <w:r>
              <w:rPr>
                <w:rFonts w:hint="eastAsia" w:ascii="宋体" w:hAnsi="宋体" w:eastAsia="宋体" w:cs="宋体"/>
                <w:color w:val="000000"/>
                <w:kern w:val="0"/>
                <w:sz w:val="20"/>
                <w:lang w:bidi="ar"/>
                <w14:ligatures w14:val="standardContextual"/>
              </w:rPr>
              <w:t>3．安装形式：吸顶安装</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950C6">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套</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C9E29">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17</w:t>
            </w:r>
          </w:p>
        </w:tc>
      </w:tr>
      <w:tr w14:paraId="30ABE908">
        <w:tblPrEx>
          <w:tblCellMar>
            <w:top w:w="0" w:type="dxa"/>
            <w:left w:w="108" w:type="dxa"/>
            <w:bottom w:w="0" w:type="dxa"/>
            <w:right w:w="108" w:type="dxa"/>
          </w:tblCellMar>
        </w:tblPrEx>
        <w:trPr>
          <w:trHeight w:val="960" w:hRule="atLeast"/>
        </w:trPr>
        <w:tc>
          <w:tcPr>
            <w:tcW w:w="399" w:type="pct"/>
            <w:tcBorders>
              <w:top w:val="single" w:color="000000" w:sz="4" w:space="0"/>
              <w:left w:val="single" w:color="000000" w:sz="4" w:space="0"/>
              <w:bottom w:val="single" w:color="000000" w:sz="4" w:space="0"/>
              <w:right w:val="single" w:color="000000" w:sz="4" w:space="0"/>
            </w:tcBorders>
            <w:vAlign w:val="center"/>
          </w:tcPr>
          <w:p w14:paraId="5DB1E94D">
            <w:pPr>
              <w:widowControl/>
              <w:jc w:val="left"/>
              <w:textAlignment w:val="center"/>
              <w:rPr>
                <w:rFonts w:hint="eastAsia" w:ascii="宋体" w:hAnsi="宋体" w:eastAsia="宋体" w:cs="宋体"/>
                <w:color w:val="000000"/>
                <w:kern w:val="0"/>
                <w:sz w:val="20"/>
                <w:lang w:bidi="ar"/>
                <w14:ligatures w14:val="standardContextual"/>
              </w:rPr>
            </w:pPr>
            <w:r>
              <w:rPr>
                <w:rFonts w:hint="eastAsia" w:ascii="宋体" w:hAnsi="宋体" w:eastAsia="宋体" w:cs="宋体"/>
                <w:color w:val="000000"/>
                <w:kern w:val="0"/>
                <w:sz w:val="20"/>
                <w:lang w:bidi="ar"/>
                <w14:ligatures w14:val="standardContextual"/>
              </w:rPr>
              <w:t>12</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02729">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面板灯</w:t>
            </w:r>
          </w:p>
        </w:tc>
        <w:tc>
          <w:tcPr>
            <w:tcW w:w="2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B10DB">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1．名称：吸顶式LED洁净面板灯带应急电源</w:t>
            </w:r>
            <w:r>
              <w:rPr>
                <w:rFonts w:hint="eastAsia" w:ascii="宋体" w:hAnsi="宋体" w:eastAsia="宋体" w:cs="宋体"/>
                <w:color w:val="000000"/>
                <w:kern w:val="0"/>
                <w:sz w:val="20"/>
                <w:lang w:bidi="ar"/>
                <w14:ligatures w14:val="standardContextual"/>
              </w:rPr>
              <w:br w:type="textWrapping"/>
            </w:r>
            <w:r>
              <w:rPr>
                <w:rFonts w:hint="eastAsia" w:ascii="宋体" w:hAnsi="宋体" w:eastAsia="宋体" w:cs="宋体"/>
                <w:color w:val="000000"/>
                <w:kern w:val="0"/>
                <w:sz w:val="20"/>
                <w:lang w:bidi="ar"/>
                <w14:ligatures w14:val="standardContextual"/>
              </w:rPr>
              <w:br w:type="textWrapping"/>
            </w:r>
            <w:r>
              <w:rPr>
                <w:rFonts w:hint="eastAsia" w:ascii="宋体" w:hAnsi="宋体" w:eastAsia="宋体" w:cs="宋体"/>
                <w:color w:val="000000"/>
                <w:kern w:val="0"/>
                <w:sz w:val="20"/>
                <w:lang w:bidi="ar"/>
                <w14:ligatures w14:val="standardContextual"/>
              </w:rPr>
              <w:t>2．规格：80W/900*300</w:t>
            </w:r>
            <w:r>
              <w:rPr>
                <w:rFonts w:hint="eastAsia" w:ascii="宋体" w:hAnsi="宋体" w:eastAsia="宋体" w:cs="宋体"/>
                <w:color w:val="000000"/>
                <w:kern w:val="0"/>
                <w:sz w:val="20"/>
                <w:lang w:bidi="ar"/>
                <w14:ligatures w14:val="standardContextual"/>
              </w:rPr>
              <w:br w:type="textWrapping"/>
            </w:r>
            <w:r>
              <w:rPr>
                <w:rFonts w:hint="eastAsia" w:ascii="宋体" w:hAnsi="宋体" w:eastAsia="宋体" w:cs="宋体"/>
                <w:color w:val="000000"/>
                <w:kern w:val="0"/>
                <w:sz w:val="20"/>
                <w:lang w:bidi="ar"/>
                <w14:ligatures w14:val="standardContextual"/>
              </w:rPr>
              <w:t>3．安装形式：吸顶安装</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28DE7">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套</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AC9C8">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6</w:t>
            </w:r>
          </w:p>
        </w:tc>
      </w:tr>
      <w:tr w14:paraId="1231BB93">
        <w:tblPrEx>
          <w:tblCellMar>
            <w:top w:w="0" w:type="dxa"/>
            <w:left w:w="108" w:type="dxa"/>
            <w:bottom w:w="0" w:type="dxa"/>
            <w:right w:w="108" w:type="dxa"/>
          </w:tblCellMar>
        </w:tblPrEx>
        <w:trPr>
          <w:trHeight w:val="960" w:hRule="atLeast"/>
        </w:trPr>
        <w:tc>
          <w:tcPr>
            <w:tcW w:w="399" w:type="pct"/>
            <w:tcBorders>
              <w:top w:val="single" w:color="000000" w:sz="4" w:space="0"/>
              <w:left w:val="single" w:color="000000" w:sz="4" w:space="0"/>
              <w:bottom w:val="single" w:color="000000" w:sz="4" w:space="0"/>
              <w:right w:val="single" w:color="000000" w:sz="4" w:space="0"/>
            </w:tcBorders>
            <w:vAlign w:val="center"/>
          </w:tcPr>
          <w:p w14:paraId="4E17968C">
            <w:pPr>
              <w:widowControl/>
              <w:jc w:val="left"/>
              <w:textAlignment w:val="center"/>
              <w:rPr>
                <w:rFonts w:hint="eastAsia" w:ascii="宋体" w:hAnsi="宋体" w:eastAsia="宋体" w:cs="宋体"/>
                <w:color w:val="000000"/>
                <w:kern w:val="0"/>
                <w:sz w:val="20"/>
                <w:lang w:bidi="ar"/>
                <w14:ligatures w14:val="standardContextual"/>
              </w:rPr>
            </w:pPr>
            <w:r>
              <w:rPr>
                <w:rFonts w:hint="eastAsia" w:ascii="宋体" w:hAnsi="宋体" w:eastAsia="宋体" w:cs="宋体"/>
                <w:color w:val="000000"/>
                <w:kern w:val="0"/>
                <w:sz w:val="20"/>
                <w:lang w:bidi="ar"/>
                <w14:ligatures w14:val="standardContextual"/>
              </w:rPr>
              <w:t>13</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74D00">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面板灯</w:t>
            </w:r>
          </w:p>
        </w:tc>
        <w:tc>
          <w:tcPr>
            <w:tcW w:w="2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1F888">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1．名称：吸顶式LED洁净面板灯带应急电源</w:t>
            </w:r>
            <w:r>
              <w:rPr>
                <w:rFonts w:hint="eastAsia" w:ascii="宋体" w:hAnsi="宋体" w:eastAsia="宋体" w:cs="宋体"/>
                <w:color w:val="000000"/>
                <w:kern w:val="0"/>
                <w:sz w:val="20"/>
                <w:lang w:bidi="ar"/>
                <w14:ligatures w14:val="standardContextual"/>
              </w:rPr>
              <w:br w:type="textWrapping"/>
            </w:r>
            <w:r>
              <w:rPr>
                <w:rFonts w:hint="eastAsia" w:ascii="宋体" w:hAnsi="宋体" w:eastAsia="宋体" w:cs="宋体"/>
                <w:color w:val="000000"/>
                <w:kern w:val="0"/>
                <w:sz w:val="20"/>
                <w:lang w:bidi="ar"/>
                <w14:ligatures w14:val="standardContextual"/>
              </w:rPr>
              <w:br w:type="textWrapping"/>
            </w:r>
            <w:r>
              <w:rPr>
                <w:rFonts w:hint="eastAsia" w:ascii="宋体" w:hAnsi="宋体" w:eastAsia="宋体" w:cs="宋体"/>
                <w:color w:val="000000"/>
                <w:kern w:val="0"/>
                <w:sz w:val="20"/>
                <w:lang w:bidi="ar"/>
                <w14:ligatures w14:val="standardContextual"/>
              </w:rPr>
              <w:t>2．规格：48W,600*600</w:t>
            </w:r>
            <w:r>
              <w:rPr>
                <w:rFonts w:hint="eastAsia" w:ascii="宋体" w:hAnsi="宋体" w:eastAsia="宋体" w:cs="宋体"/>
                <w:color w:val="000000"/>
                <w:kern w:val="0"/>
                <w:sz w:val="20"/>
                <w:lang w:bidi="ar"/>
                <w14:ligatures w14:val="standardContextual"/>
              </w:rPr>
              <w:br w:type="textWrapping"/>
            </w:r>
            <w:r>
              <w:rPr>
                <w:rFonts w:hint="eastAsia" w:ascii="宋体" w:hAnsi="宋体" w:eastAsia="宋体" w:cs="宋体"/>
                <w:color w:val="000000"/>
                <w:kern w:val="0"/>
                <w:sz w:val="20"/>
                <w:lang w:bidi="ar"/>
                <w14:ligatures w14:val="standardContextual"/>
              </w:rPr>
              <w:t>3．安装形式：吸顶安装</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832E1">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套</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4A16E">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104</w:t>
            </w:r>
          </w:p>
        </w:tc>
      </w:tr>
      <w:tr w14:paraId="435A5E54">
        <w:tblPrEx>
          <w:tblCellMar>
            <w:top w:w="0" w:type="dxa"/>
            <w:left w:w="108" w:type="dxa"/>
            <w:bottom w:w="0" w:type="dxa"/>
            <w:right w:w="108" w:type="dxa"/>
          </w:tblCellMar>
        </w:tblPrEx>
        <w:trPr>
          <w:trHeight w:val="960" w:hRule="atLeast"/>
        </w:trPr>
        <w:tc>
          <w:tcPr>
            <w:tcW w:w="399" w:type="pct"/>
            <w:tcBorders>
              <w:top w:val="single" w:color="000000" w:sz="4" w:space="0"/>
              <w:left w:val="single" w:color="000000" w:sz="4" w:space="0"/>
              <w:bottom w:val="single" w:color="000000" w:sz="4" w:space="0"/>
              <w:right w:val="single" w:color="000000" w:sz="4" w:space="0"/>
            </w:tcBorders>
            <w:vAlign w:val="center"/>
          </w:tcPr>
          <w:p w14:paraId="18F5BC3D">
            <w:pPr>
              <w:widowControl/>
              <w:jc w:val="left"/>
              <w:textAlignment w:val="center"/>
              <w:rPr>
                <w:rFonts w:hint="eastAsia" w:ascii="宋体" w:hAnsi="宋体" w:eastAsia="宋体" w:cs="宋体"/>
                <w:color w:val="000000"/>
                <w:kern w:val="0"/>
                <w:sz w:val="20"/>
                <w:lang w:bidi="ar"/>
                <w14:ligatures w14:val="standardContextual"/>
              </w:rPr>
            </w:pPr>
            <w:r>
              <w:rPr>
                <w:rFonts w:hint="eastAsia" w:ascii="宋体" w:hAnsi="宋体" w:eastAsia="宋体" w:cs="宋体"/>
                <w:color w:val="000000"/>
                <w:kern w:val="0"/>
                <w:sz w:val="20"/>
                <w:lang w:bidi="ar"/>
                <w14:ligatures w14:val="standardContextual"/>
              </w:rPr>
              <w:t>14</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32EBA">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医疗专用灯</w:t>
            </w:r>
          </w:p>
        </w:tc>
        <w:tc>
          <w:tcPr>
            <w:tcW w:w="2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462BE">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1．名称：不锈钢杀菌灯</w:t>
            </w:r>
            <w:r>
              <w:rPr>
                <w:rFonts w:hint="eastAsia" w:ascii="宋体" w:hAnsi="宋体" w:eastAsia="宋体" w:cs="宋体"/>
                <w:color w:val="000000"/>
                <w:kern w:val="0"/>
                <w:sz w:val="20"/>
                <w:lang w:bidi="ar"/>
                <w14:ligatures w14:val="standardContextual"/>
              </w:rPr>
              <w:br w:type="textWrapping"/>
            </w:r>
            <w:r>
              <w:rPr>
                <w:rFonts w:hint="eastAsia" w:ascii="宋体" w:hAnsi="宋体" w:eastAsia="宋体" w:cs="宋体"/>
                <w:color w:val="000000"/>
                <w:kern w:val="0"/>
                <w:sz w:val="20"/>
                <w:lang w:bidi="ar"/>
                <w14:ligatures w14:val="standardContextual"/>
              </w:rPr>
              <w:t>2．规格：40W</w:t>
            </w:r>
            <w:r>
              <w:rPr>
                <w:rFonts w:hint="eastAsia" w:ascii="宋体" w:hAnsi="宋体" w:eastAsia="宋体" w:cs="宋体"/>
                <w:color w:val="000000"/>
                <w:kern w:val="0"/>
                <w:sz w:val="20"/>
                <w:lang w:bidi="ar"/>
                <w14:ligatures w14:val="standardContextual"/>
              </w:rPr>
              <w:br w:type="textWrapping"/>
            </w:r>
            <w:r>
              <w:rPr>
                <w:rFonts w:hint="eastAsia" w:ascii="宋体" w:hAnsi="宋体" w:eastAsia="宋体" w:cs="宋体"/>
                <w:color w:val="000000"/>
                <w:kern w:val="0"/>
                <w:sz w:val="20"/>
                <w:lang w:bidi="ar"/>
                <w14:ligatures w14:val="standardContextual"/>
              </w:rPr>
              <w:t>3．安装形式：吸顶安装求</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D16AB">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套</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BA3DD">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8</w:t>
            </w:r>
          </w:p>
        </w:tc>
      </w:tr>
      <w:tr w14:paraId="1D4C1059">
        <w:tblPrEx>
          <w:tblCellMar>
            <w:top w:w="0" w:type="dxa"/>
            <w:left w:w="108" w:type="dxa"/>
            <w:bottom w:w="0" w:type="dxa"/>
            <w:right w:w="108" w:type="dxa"/>
          </w:tblCellMar>
        </w:tblPrEx>
        <w:trPr>
          <w:trHeight w:val="960" w:hRule="atLeast"/>
        </w:trPr>
        <w:tc>
          <w:tcPr>
            <w:tcW w:w="399" w:type="pct"/>
            <w:tcBorders>
              <w:top w:val="single" w:color="000000" w:sz="4" w:space="0"/>
              <w:left w:val="single" w:color="000000" w:sz="4" w:space="0"/>
              <w:bottom w:val="single" w:color="000000" w:sz="4" w:space="0"/>
              <w:right w:val="single" w:color="000000" w:sz="4" w:space="0"/>
            </w:tcBorders>
            <w:vAlign w:val="center"/>
          </w:tcPr>
          <w:p w14:paraId="7CE19EE5">
            <w:pPr>
              <w:widowControl/>
              <w:jc w:val="left"/>
              <w:textAlignment w:val="center"/>
              <w:rPr>
                <w:rFonts w:hint="eastAsia" w:ascii="宋体" w:hAnsi="宋体" w:eastAsia="宋体" w:cs="宋体"/>
                <w:color w:val="000000"/>
                <w:kern w:val="0"/>
                <w:sz w:val="20"/>
                <w:lang w:bidi="ar"/>
                <w14:ligatures w14:val="standardContextual"/>
              </w:rPr>
            </w:pPr>
            <w:r>
              <w:rPr>
                <w:rFonts w:hint="eastAsia" w:ascii="宋体" w:hAnsi="宋体" w:eastAsia="宋体" w:cs="宋体"/>
                <w:color w:val="000000"/>
                <w:kern w:val="0"/>
                <w:sz w:val="20"/>
                <w:lang w:bidi="ar"/>
                <w14:ligatures w14:val="standardContextual"/>
              </w:rPr>
              <w:t>15</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9A3FC">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插座</w:t>
            </w:r>
          </w:p>
        </w:tc>
        <w:tc>
          <w:tcPr>
            <w:tcW w:w="2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4F0DB">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1．名称：桌上二三孔插座</w:t>
            </w:r>
            <w:r>
              <w:rPr>
                <w:rFonts w:hint="eastAsia" w:ascii="宋体" w:hAnsi="宋体" w:eastAsia="宋体" w:cs="宋体"/>
                <w:color w:val="000000"/>
                <w:kern w:val="0"/>
                <w:sz w:val="20"/>
                <w:lang w:bidi="ar"/>
                <w14:ligatures w14:val="standardContextual"/>
              </w:rPr>
              <w:br w:type="textWrapping"/>
            </w:r>
            <w:r>
              <w:rPr>
                <w:rFonts w:hint="eastAsia" w:ascii="宋体" w:hAnsi="宋体" w:eastAsia="宋体" w:cs="宋体"/>
                <w:color w:val="000000"/>
                <w:kern w:val="0"/>
                <w:sz w:val="20"/>
                <w:lang w:bidi="ar"/>
                <w14:ligatures w14:val="standardContextual"/>
              </w:rPr>
              <w:t>2．规格：220V 10A</w:t>
            </w:r>
            <w:r>
              <w:rPr>
                <w:rFonts w:hint="eastAsia" w:ascii="宋体" w:hAnsi="宋体" w:eastAsia="宋体" w:cs="宋体"/>
                <w:color w:val="000000"/>
                <w:kern w:val="0"/>
                <w:sz w:val="20"/>
                <w:lang w:bidi="ar"/>
                <w14:ligatures w14:val="standardContextual"/>
              </w:rPr>
              <w:br w:type="textWrapping"/>
            </w:r>
            <w:r>
              <w:rPr>
                <w:rFonts w:hint="eastAsia" w:ascii="宋体" w:hAnsi="宋体" w:eastAsia="宋体" w:cs="宋体"/>
                <w:color w:val="000000"/>
                <w:kern w:val="0"/>
                <w:sz w:val="20"/>
                <w:lang w:bidi="ar"/>
                <w14:ligatures w14:val="standardContextual"/>
              </w:rPr>
              <w:t>3．安装方式：底边距边台0.1m</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8FA92">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个</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17400">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320</w:t>
            </w:r>
          </w:p>
        </w:tc>
      </w:tr>
      <w:tr w14:paraId="2A7C5249">
        <w:tblPrEx>
          <w:tblCellMar>
            <w:top w:w="0" w:type="dxa"/>
            <w:left w:w="108" w:type="dxa"/>
            <w:bottom w:w="0" w:type="dxa"/>
            <w:right w:w="108" w:type="dxa"/>
          </w:tblCellMar>
        </w:tblPrEx>
        <w:trPr>
          <w:trHeight w:val="960" w:hRule="atLeast"/>
        </w:trPr>
        <w:tc>
          <w:tcPr>
            <w:tcW w:w="399" w:type="pct"/>
            <w:tcBorders>
              <w:top w:val="single" w:color="000000" w:sz="4" w:space="0"/>
              <w:left w:val="single" w:color="000000" w:sz="4" w:space="0"/>
              <w:bottom w:val="single" w:color="000000" w:sz="4" w:space="0"/>
              <w:right w:val="single" w:color="000000" w:sz="4" w:space="0"/>
            </w:tcBorders>
            <w:vAlign w:val="center"/>
          </w:tcPr>
          <w:p w14:paraId="0A1BF2D6">
            <w:pPr>
              <w:widowControl/>
              <w:jc w:val="left"/>
              <w:textAlignment w:val="center"/>
              <w:rPr>
                <w:rFonts w:hint="eastAsia" w:ascii="宋体" w:hAnsi="宋体" w:eastAsia="宋体" w:cs="宋体"/>
                <w:color w:val="000000"/>
                <w:kern w:val="0"/>
                <w:sz w:val="20"/>
                <w:lang w:bidi="ar"/>
                <w14:ligatures w14:val="standardContextual"/>
              </w:rPr>
            </w:pPr>
            <w:r>
              <w:rPr>
                <w:rFonts w:hint="eastAsia" w:ascii="宋体" w:hAnsi="宋体" w:eastAsia="宋体" w:cs="宋体"/>
                <w:color w:val="000000"/>
                <w:kern w:val="0"/>
                <w:sz w:val="20"/>
                <w:lang w:bidi="ar"/>
                <w14:ligatures w14:val="standardContextual"/>
              </w:rPr>
              <w:t>16</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FC0AC">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照明开关</w:t>
            </w:r>
          </w:p>
        </w:tc>
        <w:tc>
          <w:tcPr>
            <w:tcW w:w="2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F8AE2">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1．名称：单联开关</w:t>
            </w:r>
            <w:r>
              <w:rPr>
                <w:rFonts w:hint="eastAsia" w:ascii="宋体" w:hAnsi="宋体" w:eastAsia="宋体" w:cs="宋体"/>
                <w:color w:val="000000"/>
                <w:kern w:val="0"/>
                <w:sz w:val="20"/>
                <w:lang w:bidi="ar"/>
                <w14:ligatures w14:val="standardContextual"/>
              </w:rPr>
              <w:br w:type="textWrapping"/>
            </w:r>
            <w:r>
              <w:rPr>
                <w:rFonts w:hint="eastAsia" w:ascii="宋体" w:hAnsi="宋体" w:eastAsia="宋体" w:cs="宋体"/>
                <w:color w:val="000000"/>
                <w:kern w:val="0"/>
                <w:sz w:val="20"/>
                <w:lang w:bidi="ar"/>
                <w14:ligatures w14:val="standardContextual"/>
              </w:rPr>
              <w:t>2．型号：220V，10A</w:t>
            </w:r>
            <w:r>
              <w:rPr>
                <w:rFonts w:hint="eastAsia" w:ascii="宋体" w:hAnsi="宋体" w:eastAsia="宋体" w:cs="宋体"/>
                <w:color w:val="000000"/>
                <w:kern w:val="0"/>
                <w:sz w:val="20"/>
                <w:lang w:bidi="ar"/>
                <w14:ligatures w14:val="standardContextual"/>
              </w:rPr>
              <w:br w:type="textWrapping"/>
            </w:r>
            <w:r>
              <w:rPr>
                <w:rFonts w:hint="eastAsia" w:ascii="宋体" w:hAnsi="宋体" w:eastAsia="宋体" w:cs="宋体"/>
                <w:color w:val="000000"/>
                <w:kern w:val="0"/>
                <w:sz w:val="20"/>
                <w:lang w:bidi="ar"/>
                <w14:ligatures w14:val="standardContextual"/>
              </w:rPr>
              <w:t>3．安装方式：下口距地1.3m</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FD871">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个</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F46CF">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58</w:t>
            </w:r>
          </w:p>
        </w:tc>
      </w:tr>
      <w:tr w14:paraId="79B9893C">
        <w:tblPrEx>
          <w:tblCellMar>
            <w:top w:w="0" w:type="dxa"/>
            <w:left w:w="108" w:type="dxa"/>
            <w:bottom w:w="0" w:type="dxa"/>
            <w:right w:w="108" w:type="dxa"/>
          </w:tblCellMar>
        </w:tblPrEx>
        <w:trPr>
          <w:trHeight w:val="960" w:hRule="atLeast"/>
        </w:trPr>
        <w:tc>
          <w:tcPr>
            <w:tcW w:w="399" w:type="pct"/>
            <w:tcBorders>
              <w:top w:val="single" w:color="000000" w:sz="4" w:space="0"/>
              <w:left w:val="single" w:color="000000" w:sz="4" w:space="0"/>
              <w:bottom w:val="single" w:color="000000" w:sz="4" w:space="0"/>
              <w:right w:val="single" w:color="000000" w:sz="4" w:space="0"/>
            </w:tcBorders>
            <w:vAlign w:val="center"/>
          </w:tcPr>
          <w:p w14:paraId="7E6D8140">
            <w:pPr>
              <w:widowControl/>
              <w:jc w:val="left"/>
              <w:textAlignment w:val="center"/>
              <w:rPr>
                <w:rFonts w:hint="eastAsia" w:ascii="宋体" w:hAnsi="宋体" w:eastAsia="宋体" w:cs="宋体"/>
                <w:color w:val="000000"/>
                <w:kern w:val="0"/>
                <w:sz w:val="20"/>
                <w:lang w:bidi="ar"/>
                <w14:ligatures w14:val="standardContextual"/>
              </w:rPr>
            </w:pPr>
            <w:r>
              <w:rPr>
                <w:rFonts w:hint="eastAsia" w:ascii="宋体" w:hAnsi="宋体" w:eastAsia="宋体" w:cs="宋体"/>
                <w:color w:val="000000"/>
                <w:kern w:val="0"/>
                <w:sz w:val="20"/>
                <w:lang w:bidi="ar"/>
                <w14:ligatures w14:val="standardContextual"/>
              </w:rPr>
              <w:t>17</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46012">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接线盒</w:t>
            </w:r>
          </w:p>
        </w:tc>
        <w:tc>
          <w:tcPr>
            <w:tcW w:w="2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67B11">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1．名称：开关/插座盒、接线盒</w:t>
            </w:r>
            <w:r>
              <w:rPr>
                <w:rFonts w:hint="eastAsia" w:ascii="宋体" w:hAnsi="宋体" w:eastAsia="宋体" w:cs="宋体"/>
                <w:color w:val="000000"/>
                <w:kern w:val="0"/>
                <w:sz w:val="20"/>
                <w:lang w:bidi="ar"/>
                <w14:ligatures w14:val="standardContextual"/>
              </w:rPr>
              <w:br w:type="textWrapping"/>
            </w:r>
            <w:r>
              <w:rPr>
                <w:rFonts w:hint="eastAsia" w:ascii="宋体" w:hAnsi="宋体" w:eastAsia="宋体" w:cs="宋体"/>
                <w:color w:val="000000"/>
                <w:kern w:val="0"/>
                <w:sz w:val="20"/>
                <w:lang w:bidi="ar"/>
                <w14:ligatures w14:val="standardContextual"/>
              </w:rPr>
              <w:t>2．材质：钢制</w:t>
            </w:r>
            <w:r>
              <w:rPr>
                <w:rFonts w:hint="eastAsia" w:ascii="宋体" w:hAnsi="宋体" w:eastAsia="宋体" w:cs="宋体"/>
                <w:color w:val="000000"/>
                <w:kern w:val="0"/>
                <w:sz w:val="20"/>
                <w:lang w:bidi="ar"/>
                <w14:ligatures w14:val="standardContextual"/>
              </w:rPr>
              <w:br w:type="textWrapping"/>
            </w:r>
            <w:r>
              <w:rPr>
                <w:rFonts w:hint="eastAsia" w:ascii="宋体" w:hAnsi="宋体" w:eastAsia="宋体" w:cs="宋体"/>
                <w:color w:val="000000"/>
                <w:kern w:val="0"/>
                <w:sz w:val="20"/>
                <w:lang w:bidi="ar"/>
                <w14:ligatures w14:val="standardContextual"/>
              </w:rPr>
              <w:t>3．安装形式：暗装</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BFD90">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个</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B549B">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650</w:t>
            </w:r>
          </w:p>
        </w:tc>
      </w:tr>
      <w:tr w14:paraId="645C105E">
        <w:tblPrEx>
          <w:tblCellMar>
            <w:top w:w="0" w:type="dxa"/>
            <w:left w:w="108" w:type="dxa"/>
            <w:bottom w:w="0" w:type="dxa"/>
            <w:right w:w="108" w:type="dxa"/>
          </w:tblCellMar>
        </w:tblPrEx>
        <w:trPr>
          <w:trHeight w:val="960" w:hRule="atLeast"/>
        </w:trPr>
        <w:tc>
          <w:tcPr>
            <w:tcW w:w="399" w:type="pct"/>
            <w:tcBorders>
              <w:top w:val="single" w:color="000000" w:sz="4" w:space="0"/>
              <w:left w:val="single" w:color="000000" w:sz="4" w:space="0"/>
              <w:bottom w:val="single" w:color="000000" w:sz="4" w:space="0"/>
              <w:right w:val="single" w:color="000000" w:sz="4" w:space="0"/>
            </w:tcBorders>
            <w:vAlign w:val="center"/>
          </w:tcPr>
          <w:p w14:paraId="5DD2B536">
            <w:pPr>
              <w:widowControl/>
              <w:jc w:val="left"/>
              <w:textAlignment w:val="center"/>
              <w:rPr>
                <w:rFonts w:hint="eastAsia" w:ascii="宋体" w:hAnsi="宋体" w:eastAsia="宋体" w:cs="宋体"/>
                <w:color w:val="000000"/>
                <w:kern w:val="0"/>
                <w:sz w:val="20"/>
                <w:lang w:bidi="ar"/>
                <w14:ligatures w14:val="standardContextual"/>
              </w:rPr>
            </w:pPr>
            <w:r>
              <w:rPr>
                <w:rFonts w:hint="eastAsia" w:ascii="宋体" w:hAnsi="宋体" w:eastAsia="宋体" w:cs="宋体"/>
                <w:color w:val="000000"/>
                <w:kern w:val="0"/>
                <w:sz w:val="20"/>
                <w:lang w:bidi="ar"/>
                <w14:ligatures w14:val="standardContextual"/>
              </w:rPr>
              <w:t>18</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EC08A">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送配电装置系统</w:t>
            </w:r>
          </w:p>
        </w:tc>
        <w:tc>
          <w:tcPr>
            <w:tcW w:w="2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D6BDD">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1．名称：送配电装置系统</w:t>
            </w:r>
            <w:r>
              <w:rPr>
                <w:rFonts w:hint="eastAsia" w:ascii="宋体" w:hAnsi="宋体" w:eastAsia="宋体" w:cs="宋体"/>
                <w:color w:val="000000"/>
                <w:kern w:val="0"/>
                <w:sz w:val="20"/>
                <w:lang w:bidi="ar"/>
                <w14:ligatures w14:val="standardContextual"/>
              </w:rPr>
              <w:br w:type="textWrapping"/>
            </w:r>
            <w:r>
              <w:rPr>
                <w:rFonts w:hint="eastAsia" w:ascii="宋体" w:hAnsi="宋体" w:eastAsia="宋体" w:cs="宋体"/>
                <w:color w:val="000000"/>
                <w:kern w:val="0"/>
                <w:sz w:val="20"/>
                <w:lang w:bidi="ar"/>
                <w14:ligatures w14:val="standardContextual"/>
              </w:rPr>
              <w:t>2．电压等级（KV)：1kv</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FCF56">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系统</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1C5C0">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1</w:t>
            </w:r>
          </w:p>
        </w:tc>
      </w:tr>
      <w:tr w14:paraId="35E6B493">
        <w:tblPrEx>
          <w:tblCellMar>
            <w:top w:w="0" w:type="dxa"/>
            <w:left w:w="108" w:type="dxa"/>
            <w:bottom w:w="0" w:type="dxa"/>
            <w:right w:w="108" w:type="dxa"/>
          </w:tblCellMar>
        </w:tblPrEx>
        <w:trPr>
          <w:trHeight w:val="560" w:hRule="atLeast"/>
        </w:trPr>
        <w:tc>
          <w:tcPr>
            <w:tcW w:w="3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ECDA23">
            <w:pPr>
              <w:widowControl/>
              <w:jc w:val="left"/>
              <w:textAlignment w:val="center"/>
              <w:rPr>
                <w:rFonts w:hint="eastAsia" w:ascii="宋体" w:hAnsi="宋体" w:eastAsia="宋体" w:cs="宋体"/>
                <w:color w:val="000000"/>
                <w:kern w:val="0"/>
                <w:sz w:val="20"/>
                <w:lang w:bidi="ar"/>
                <w14:ligatures w14:val="standardContextual"/>
              </w:rPr>
            </w:pPr>
            <w:r>
              <w:rPr>
                <w:rFonts w:hint="eastAsia" w:ascii="宋体" w:hAnsi="宋体" w:eastAsia="宋体" w:cs="宋体"/>
                <w:color w:val="000000"/>
                <w:kern w:val="0"/>
                <w:sz w:val="20"/>
                <w:lang w:bidi="ar"/>
                <w14:ligatures w14:val="standardContextual"/>
              </w:rPr>
              <w:t>19</w:t>
            </w:r>
          </w:p>
        </w:tc>
        <w:tc>
          <w:tcPr>
            <w:tcW w:w="6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795173">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交换机</w:t>
            </w:r>
          </w:p>
        </w:tc>
        <w:tc>
          <w:tcPr>
            <w:tcW w:w="27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366F5C">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1．名称：TP24口千兆POE交换机</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AFA50">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台</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17307">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1</w:t>
            </w:r>
          </w:p>
        </w:tc>
      </w:tr>
      <w:tr w14:paraId="3337F5EC">
        <w:tblPrEx>
          <w:tblCellMar>
            <w:top w:w="0" w:type="dxa"/>
            <w:left w:w="108" w:type="dxa"/>
            <w:bottom w:w="0" w:type="dxa"/>
            <w:right w:w="108" w:type="dxa"/>
          </w:tblCellMar>
        </w:tblPrEx>
        <w:trPr>
          <w:trHeight w:val="560" w:hRule="atLeast"/>
        </w:trPr>
        <w:tc>
          <w:tcPr>
            <w:tcW w:w="3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AA4DDB">
            <w:pPr>
              <w:widowControl/>
              <w:jc w:val="left"/>
              <w:textAlignment w:val="center"/>
              <w:rPr>
                <w:rFonts w:hint="eastAsia" w:ascii="宋体" w:hAnsi="宋体" w:eastAsia="宋体" w:cs="宋体"/>
                <w:color w:val="000000"/>
                <w:kern w:val="0"/>
                <w:sz w:val="20"/>
                <w:lang w:bidi="ar"/>
                <w14:ligatures w14:val="standardContextual"/>
              </w:rPr>
            </w:pPr>
            <w:r>
              <w:rPr>
                <w:rFonts w:hint="eastAsia" w:ascii="宋体" w:hAnsi="宋体" w:eastAsia="宋体" w:cs="宋体"/>
                <w:color w:val="000000"/>
                <w:kern w:val="0"/>
                <w:sz w:val="20"/>
                <w:lang w:bidi="ar"/>
                <w14:ligatures w14:val="standardContextual"/>
              </w:rPr>
              <w:t>20</w:t>
            </w:r>
          </w:p>
        </w:tc>
        <w:tc>
          <w:tcPr>
            <w:tcW w:w="6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79BE53">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交换机</w:t>
            </w:r>
          </w:p>
        </w:tc>
        <w:tc>
          <w:tcPr>
            <w:tcW w:w="27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87420E">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1．名称：TP24口千兆交换机</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DECFF">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台</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9F1A3">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2</w:t>
            </w:r>
          </w:p>
        </w:tc>
      </w:tr>
      <w:tr w14:paraId="63281039">
        <w:tblPrEx>
          <w:tblCellMar>
            <w:top w:w="0" w:type="dxa"/>
            <w:left w:w="108" w:type="dxa"/>
            <w:bottom w:w="0" w:type="dxa"/>
            <w:right w:w="108" w:type="dxa"/>
          </w:tblCellMar>
        </w:tblPrEx>
        <w:trPr>
          <w:trHeight w:val="560" w:hRule="atLeast"/>
        </w:trPr>
        <w:tc>
          <w:tcPr>
            <w:tcW w:w="3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E23462">
            <w:pPr>
              <w:widowControl/>
              <w:jc w:val="left"/>
              <w:textAlignment w:val="center"/>
              <w:rPr>
                <w:rFonts w:hint="eastAsia" w:ascii="宋体" w:hAnsi="宋体" w:eastAsia="宋体" w:cs="宋体"/>
                <w:color w:val="000000"/>
                <w:kern w:val="0"/>
                <w:sz w:val="20"/>
                <w:lang w:bidi="ar"/>
                <w14:ligatures w14:val="standardContextual"/>
              </w:rPr>
            </w:pPr>
            <w:r>
              <w:rPr>
                <w:rFonts w:hint="eastAsia" w:ascii="宋体" w:hAnsi="宋体" w:eastAsia="宋体" w:cs="宋体"/>
                <w:color w:val="000000"/>
                <w:kern w:val="0"/>
                <w:sz w:val="20"/>
                <w:lang w:bidi="ar"/>
                <w14:ligatures w14:val="standardContextual"/>
              </w:rPr>
              <w:t>21</w:t>
            </w:r>
          </w:p>
        </w:tc>
        <w:tc>
          <w:tcPr>
            <w:tcW w:w="6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003850">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路由器</w:t>
            </w:r>
          </w:p>
        </w:tc>
        <w:tc>
          <w:tcPr>
            <w:tcW w:w="27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7D556B">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1．名称：TP企业级路由器</w:t>
            </w:r>
            <w:r>
              <w:rPr>
                <w:rFonts w:hint="eastAsia" w:ascii="宋体" w:hAnsi="宋体" w:eastAsia="宋体" w:cs="宋体"/>
                <w:color w:val="000000"/>
                <w:kern w:val="0"/>
                <w:sz w:val="20"/>
                <w:lang w:bidi="ar"/>
                <w14:ligatures w14:val="standardContextual"/>
              </w:rPr>
              <w:br w:type="textWrapping"/>
            </w:r>
            <w:r>
              <w:rPr>
                <w:rFonts w:hint="eastAsia" w:ascii="宋体" w:hAnsi="宋体" w:eastAsia="宋体" w:cs="宋体"/>
                <w:color w:val="000000"/>
                <w:kern w:val="0"/>
                <w:sz w:val="20"/>
                <w:lang w:bidi="ar"/>
                <w14:ligatures w14:val="standardContextual"/>
              </w:rPr>
              <w:t>2．规格型号：待机容量200人</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2A330">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台</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B66EA">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1</w:t>
            </w:r>
          </w:p>
        </w:tc>
      </w:tr>
      <w:tr w14:paraId="0AF1D5A2">
        <w:tblPrEx>
          <w:tblCellMar>
            <w:top w:w="0" w:type="dxa"/>
            <w:left w:w="108" w:type="dxa"/>
            <w:bottom w:w="0" w:type="dxa"/>
            <w:right w:w="108" w:type="dxa"/>
          </w:tblCellMar>
        </w:tblPrEx>
        <w:trPr>
          <w:trHeight w:val="560" w:hRule="atLeast"/>
        </w:trPr>
        <w:tc>
          <w:tcPr>
            <w:tcW w:w="3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034628">
            <w:pPr>
              <w:widowControl/>
              <w:jc w:val="left"/>
              <w:textAlignment w:val="center"/>
              <w:rPr>
                <w:rFonts w:hint="eastAsia" w:ascii="宋体" w:hAnsi="宋体" w:eastAsia="宋体" w:cs="宋体"/>
                <w:color w:val="000000"/>
                <w:kern w:val="0"/>
                <w:sz w:val="20"/>
                <w:lang w:bidi="ar"/>
                <w14:ligatures w14:val="standardContextual"/>
              </w:rPr>
            </w:pPr>
            <w:r>
              <w:rPr>
                <w:rFonts w:hint="eastAsia" w:ascii="宋体" w:hAnsi="宋体" w:eastAsia="宋体" w:cs="宋体"/>
                <w:color w:val="000000"/>
                <w:kern w:val="0"/>
                <w:sz w:val="20"/>
                <w:lang w:bidi="ar"/>
                <w14:ligatures w14:val="standardContextual"/>
              </w:rPr>
              <w:t>22</w:t>
            </w:r>
          </w:p>
        </w:tc>
        <w:tc>
          <w:tcPr>
            <w:tcW w:w="6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A73223">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监控摄像设备</w:t>
            </w:r>
          </w:p>
        </w:tc>
        <w:tc>
          <w:tcPr>
            <w:tcW w:w="27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3B5F1A">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1．名称：半球彩色摄像机</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C41FD">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台</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C3CB5">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10</w:t>
            </w:r>
          </w:p>
        </w:tc>
      </w:tr>
      <w:tr w14:paraId="0FF821F2">
        <w:tblPrEx>
          <w:tblCellMar>
            <w:top w:w="0" w:type="dxa"/>
            <w:left w:w="108" w:type="dxa"/>
            <w:bottom w:w="0" w:type="dxa"/>
            <w:right w:w="108" w:type="dxa"/>
          </w:tblCellMar>
        </w:tblPrEx>
        <w:trPr>
          <w:trHeight w:val="560" w:hRule="atLeast"/>
        </w:trPr>
        <w:tc>
          <w:tcPr>
            <w:tcW w:w="3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9D4E49">
            <w:pPr>
              <w:widowControl/>
              <w:jc w:val="left"/>
              <w:textAlignment w:val="center"/>
              <w:rPr>
                <w:rFonts w:hint="eastAsia" w:ascii="宋体" w:hAnsi="宋体" w:eastAsia="宋体" w:cs="宋体"/>
                <w:color w:val="000000"/>
                <w:kern w:val="0"/>
                <w:sz w:val="20"/>
                <w:lang w:bidi="ar"/>
                <w14:ligatures w14:val="standardContextual"/>
              </w:rPr>
            </w:pPr>
            <w:r>
              <w:rPr>
                <w:rFonts w:hint="eastAsia" w:ascii="宋体" w:hAnsi="宋体" w:eastAsia="宋体" w:cs="宋体"/>
                <w:color w:val="000000"/>
                <w:kern w:val="0"/>
                <w:sz w:val="20"/>
                <w:lang w:bidi="ar"/>
                <w14:ligatures w14:val="standardContextual"/>
              </w:rPr>
              <w:t>23</w:t>
            </w:r>
          </w:p>
        </w:tc>
        <w:tc>
          <w:tcPr>
            <w:tcW w:w="6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D14DB0">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视频控制识别</w:t>
            </w:r>
          </w:p>
        </w:tc>
        <w:tc>
          <w:tcPr>
            <w:tcW w:w="27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9E4CDB">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1．名称：64路8盘位硬盘录像机</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72109">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台</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B27F0">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1</w:t>
            </w:r>
          </w:p>
        </w:tc>
      </w:tr>
      <w:tr w14:paraId="4ADD65FE">
        <w:tblPrEx>
          <w:tblCellMar>
            <w:top w:w="0" w:type="dxa"/>
            <w:left w:w="108" w:type="dxa"/>
            <w:bottom w:w="0" w:type="dxa"/>
            <w:right w:w="108" w:type="dxa"/>
          </w:tblCellMar>
        </w:tblPrEx>
        <w:trPr>
          <w:trHeight w:val="560" w:hRule="atLeast"/>
        </w:trPr>
        <w:tc>
          <w:tcPr>
            <w:tcW w:w="3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3AE8DA">
            <w:pPr>
              <w:widowControl/>
              <w:jc w:val="left"/>
              <w:textAlignment w:val="center"/>
              <w:rPr>
                <w:rFonts w:hint="eastAsia" w:ascii="宋体" w:hAnsi="宋体" w:eastAsia="宋体" w:cs="宋体"/>
                <w:color w:val="000000"/>
                <w:kern w:val="0"/>
                <w:sz w:val="20"/>
                <w:lang w:bidi="ar"/>
                <w14:ligatures w14:val="standardContextual"/>
              </w:rPr>
            </w:pPr>
            <w:r>
              <w:rPr>
                <w:rFonts w:hint="eastAsia" w:ascii="宋体" w:hAnsi="宋体" w:eastAsia="宋体" w:cs="宋体"/>
                <w:color w:val="000000"/>
                <w:kern w:val="0"/>
                <w:sz w:val="20"/>
                <w:lang w:bidi="ar"/>
                <w14:ligatures w14:val="standardContextual"/>
              </w:rPr>
              <w:t>24</w:t>
            </w:r>
          </w:p>
        </w:tc>
        <w:tc>
          <w:tcPr>
            <w:tcW w:w="6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03C5EB">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附属设备</w:t>
            </w:r>
          </w:p>
        </w:tc>
        <w:tc>
          <w:tcPr>
            <w:tcW w:w="27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CC903A">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1．名称：8T监控专用硬盘</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5E254">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块</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88183">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1</w:t>
            </w:r>
          </w:p>
        </w:tc>
      </w:tr>
      <w:tr w14:paraId="721BE6F1">
        <w:tblPrEx>
          <w:tblCellMar>
            <w:top w:w="0" w:type="dxa"/>
            <w:left w:w="108" w:type="dxa"/>
            <w:bottom w:w="0" w:type="dxa"/>
            <w:right w:w="108" w:type="dxa"/>
          </w:tblCellMar>
        </w:tblPrEx>
        <w:trPr>
          <w:trHeight w:val="560" w:hRule="atLeast"/>
        </w:trPr>
        <w:tc>
          <w:tcPr>
            <w:tcW w:w="3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9E8E3A">
            <w:pPr>
              <w:widowControl/>
              <w:jc w:val="left"/>
              <w:textAlignment w:val="center"/>
              <w:rPr>
                <w:rFonts w:hint="eastAsia" w:ascii="宋体" w:hAnsi="宋体" w:eastAsia="宋体" w:cs="宋体"/>
                <w:color w:val="000000"/>
                <w:kern w:val="0"/>
                <w:sz w:val="20"/>
                <w:lang w:bidi="ar"/>
                <w14:ligatures w14:val="standardContextual"/>
              </w:rPr>
            </w:pPr>
            <w:r>
              <w:rPr>
                <w:rFonts w:hint="eastAsia" w:ascii="宋体" w:hAnsi="宋体" w:eastAsia="宋体" w:cs="宋体"/>
                <w:color w:val="000000"/>
                <w:kern w:val="0"/>
                <w:sz w:val="20"/>
                <w:lang w:bidi="ar"/>
                <w14:ligatures w14:val="standardContextual"/>
              </w:rPr>
              <w:t>25</w:t>
            </w:r>
          </w:p>
        </w:tc>
        <w:tc>
          <w:tcPr>
            <w:tcW w:w="6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C30F74">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监视器</w:t>
            </w:r>
          </w:p>
        </w:tc>
        <w:tc>
          <w:tcPr>
            <w:tcW w:w="27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349A74">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1．名称：监视器</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6084B">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台</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8E8E7">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1</w:t>
            </w:r>
          </w:p>
        </w:tc>
      </w:tr>
      <w:tr w14:paraId="1EF5301A">
        <w:tblPrEx>
          <w:tblCellMar>
            <w:top w:w="0" w:type="dxa"/>
            <w:left w:w="108" w:type="dxa"/>
            <w:bottom w:w="0" w:type="dxa"/>
            <w:right w:w="108" w:type="dxa"/>
          </w:tblCellMar>
        </w:tblPrEx>
        <w:trPr>
          <w:trHeight w:val="560" w:hRule="atLeast"/>
        </w:trPr>
        <w:tc>
          <w:tcPr>
            <w:tcW w:w="3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77A3A9">
            <w:pPr>
              <w:widowControl/>
              <w:jc w:val="left"/>
              <w:textAlignment w:val="center"/>
              <w:rPr>
                <w:rFonts w:hint="eastAsia" w:ascii="宋体" w:hAnsi="宋体" w:eastAsia="宋体" w:cs="宋体"/>
                <w:color w:val="000000"/>
                <w:kern w:val="0"/>
                <w:sz w:val="20"/>
                <w:lang w:bidi="ar"/>
                <w14:ligatures w14:val="standardContextual"/>
              </w:rPr>
            </w:pPr>
            <w:r>
              <w:rPr>
                <w:rFonts w:hint="eastAsia" w:ascii="宋体" w:hAnsi="宋体" w:eastAsia="宋体" w:cs="宋体"/>
                <w:color w:val="000000"/>
                <w:kern w:val="0"/>
                <w:sz w:val="20"/>
                <w:lang w:bidi="ar"/>
                <w14:ligatures w14:val="standardContextual"/>
              </w:rPr>
              <w:t>26</w:t>
            </w:r>
          </w:p>
        </w:tc>
        <w:tc>
          <w:tcPr>
            <w:tcW w:w="6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CE6AD5">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机柜、机架</w:t>
            </w:r>
          </w:p>
        </w:tc>
        <w:tc>
          <w:tcPr>
            <w:tcW w:w="27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E51816">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1．名称：机柜</w:t>
            </w:r>
            <w:r>
              <w:rPr>
                <w:rFonts w:hint="eastAsia" w:ascii="宋体" w:hAnsi="宋体" w:eastAsia="宋体" w:cs="宋体"/>
                <w:color w:val="000000"/>
                <w:kern w:val="0"/>
                <w:sz w:val="20"/>
                <w:lang w:bidi="ar"/>
                <w14:ligatures w14:val="standardContextual"/>
              </w:rPr>
              <w:br w:type="textWrapping"/>
            </w:r>
            <w:r>
              <w:rPr>
                <w:rFonts w:hint="eastAsia" w:ascii="宋体" w:hAnsi="宋体" w:eastAsia="宋体" w:cs="宋体"/>
                <w:color w:val="000000"/>
                <w:kern w:val="0"/>
                <w:sz w:val="20"/>
                <w:lang w:bidi="ar"/>
                <w14:ligatures w14:val="standardContextual"/>
              </w:rPr>
              <w:t>2．含机柜电源等</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9F25C">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台</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3A2B0">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1</w:t>
            </w:r>
          </w:p>
        </w:tc>
      </w:tr>
      <w:tr w14:paraId="3140A3F9">
        <w:tblPrEx>
          <w:tblCellMar>
            <w:top w:w="0" w:type="dxa"/>
            <w:left w:w="108" w:type="dxa"/>
            <w:bottom w:w="0" w:type="dxa"/>
            <w:right w:w="108" w:type="dxa"/>
          </w:tblCellMar>
        </w:tblPrEx>
        <w:trPr>
          <w:trHeight w:val="560" w:hRule="atLeast"/>
        </w:trPr>
        <w:tc>
          <w:tcPr>
            <w:tcW w:w="3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431A28">
            <w:pPr>
              <w:widowControl/>
              <w:jc w:val="left"/>
              <w:textAlignment w:val="center"/>
              <w:rPr>
                <w:rFonts w:hint="eastAsia" w:ascii="宋体" w:hAnsi="宋体" w:eastAsia="宋体" w:cs="宋体"/>
                <w:color w:val="000000"/>
                <w:kern w:val="0"/>
                <w:sz w:val="20"/>
                <w:lang w:bidi="ar"/>
                <w14:ligatures w14:val="standardContextual"/>
              </w:rPr>
            </w:pPr>
            <w:r>
              <w:rPr>
                <w:rFonts w:hint="eastAsia" w:ascii="宋体" w:hAnsi="宋体" w:eastAsia="宋体" w:cs="宋体"/>
                <w:color w:val="000000"/>
                <w:kern w:val="0"/>
                <w:sz w:val="20"/>
                <w:lang w:bidi="ar"/>
                <w14:ligatures w14:val="standardContextual"/>
              </w:rPr>
              <w:t>27</w:t>
            </w:r>
          </w:p>
        </w:tc>
        <w:tc>
          <w:tcPr>
            <w:tcW w:w="6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4F39AA">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8口PDU</w:t>
            </w:r>
          </w:p>
        </w:tc>
        <w:tc>
          <w:tcPr>
            <w:tcW w:w="27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63ED06">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1．名称：8口PDU</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8D6D8">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台</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70A3D">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1</w:t>
            </w:r>
          </w:p>
        </w:tc>
      </w:tr>
      <w:tr w14:paraId="06B4DA54">
        <w:tblPrEx>
          <w:tblCellMar>
            <w:top w:w="0" w:type="dxa"/>
            <w:left w:w="108" w:type="dxa"/>
            <w:bottom w:w="0" w:type="dxa"/>
            <w:right w:w="108" w:type="dxa"/>
          </w:tblCellMar>
        </w:tblPrEx>
        <w:trPr>
          <w:trHeight w:val="560" w:hRule="atLeast"/>
        </w:trPr>
        <w:tc>
          <w:tcPr>
            <w:tcW w:w="3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DF4AD2">
            <w:pPr>
              <w:widowControl/>
              <w:jc w:val="left"/>
              <w:textAlignment w:val="center"/>
              <w:rPr>
                <w:rFonts w:hint="eastAsia" w:ascii="宋体" w:hAnsi="宋体" w:eastAsia="宋体" w:cs="宋体"/>
                <w:color w:val="000000"/>
                <w:kern w:val="0"/>
                <w:sz w:val="20"/>
                <w:lang w:bidi="ar"/>
                <w14:ligatures w14:val="standardContextual"/>
              </w:rPr>
            </w:pPr>
            <w:r>
              <w:rPr>
                <w:rFonts w:hint="eastAsia" w:ascii="宋体" w:hAnsi="宋体" w:eastAsia="宋体" w:cs="宋体"/>
                <w:color w:val="000000"/>
                <w:kern w:val="0"/>
                <w:sz w:val="20"/>
                <w:lang w:bidi="ar"/>
                <w14:ligatures w14:val="standardContextual"/>
              </w:rPr>
              <w:t>28</w:t>
            </w:r>
          </w:p>
        </w:tc>
        <w:tc>
          <w:tcPr>
            <w:tcW w:w="6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461914">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配线架</w:t>
            </w:r>
          </w:p>
        </w:tc>
        <w:tc>
          <w:tcPr>
            <w:tcW w:w="27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3CF658">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1．名称：2-48口六类模块配线架</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38555">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架</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ECEEB">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1</w:t>
            </w:r>
          </w:p>
        </w:tc>
      </w:tr>
      <w:tr w14:paraId="447661F4">
        <w:tblPrEx>
          <w:tblCellMar>
            <w:top w:w="0" w:type="dxa"/>
            <w:left w:w="108" w:type="dxa"/>
            <w:bottom w:w="0" w:type="dxa"/>
            <w:right w:w="108" w:type="dxa"/>
          </w:tblCellMar>
        </w:tblPrEx>
        <w:trPr>
          <w:trHeight w:val="560" w:hRule="atLeast"/>
        </w:trPr>
        <w:tc>
          <w:tcPr>
            <w:tcW w:w="3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286A88">
            <w:pPr>
              <w:widowControl/>
              <w:jc w:val="left"/>
              <w:textAlignment w:val="center"/>
              <w:rPr>
                <w:rFonts w:hint="eastAsia" w:ascii="宋体" w:hAnsi="宋体" w:eastAsia="宋体" w:cs="宋体"/>
                <w:color w:val="000000"/>
                <w:kern w:val="0"/>
                <w:sz w:val="20"/>
                <w:lang w:bidi="ar"/>
                <w14:ligatures w14:val="standardContextual"/>
              </w:rPr>
            </w:pPr>
            <w:r>
              <w:rPr>
                <w:rFonts w:hint="eastAsia" w:ascii="宋体" w:hAnsi="宋体" w:eastAsia="宋体" w:cs="宋体"/>
                <w:color w:val="000000"/>
                <w:kern w:val="0"/>
                <w:sz w:val="20"/>
                <w:lang w:bidi="ar"/>
                <w14:ligatures w14:val="standardContextual"/>
              </w:rPr>
              <w:t>29</w:t>
            </w:r>
          </w:p>
        </w:tc>
        <w:tc>
          <w:tcPr>
            <w:tcW w:w="6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8BCF15">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配线架</w:t>
            </w:r>
          </w:p>
        </w:tc>
        <w:tc>
          <w:tcPr>
            <w:tcW w:w="27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940CC8">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1．名称：1-110型25对配线架</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B1852">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架</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0B617">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1</w:t>
            </w:r>
          </w:p>
        </w:tc>
      </w:tr>
      <w:tr w14:paraId="18BC2898">
        <w:tblPrEx>
          <w:tblCellMar>
            <w:top w:w="0" w:type="dxa"/>
            <w:left w:w="108" w:type="dxa"/>
            <w:bottom w:w="0" w:type="dxa"/>
            <w:right w:w="108" w:type="dxa"/>
          </w:tblCellMar>
        </w:tblPrEx>
        <w:trPr>
          <w:trHeight w:val="560" w:hRule="atLeast"/>
        </w:trPr>
        <w:tc>
          <w:tcPr>
            <w:tcW w:w="3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98AB91">
            <w:pPr>
              <w:widowControl/>
              <w:jc w:val="left"/>
              <w:textAlignment w:val="center"/>
              <w:rPr>
                <w:rFonts w:hint="eastAsia" w:ascii="宋体" w:hAnsi="宋体" w:eastAsia="宋体" w:cs="宋体"/>
                <w:color w:val="000000"/>
                <w:kern w:val="0"/>
                <w:sz w:val="20"/>
                <w:lang w:bidi="ar"/>
                <w14:ligatures w14:val="standardContextual"/>
              </w:rPr>
            </w:pPr>
            <w:r>
              <w:rPr>
                <w:rFonts w:hint="eastAsia" w:ascii="宋体" w:hAnsi="宋体" w:eastAsia="宋体" w:cs="宋体"/>
                <w:color w:val="000000"/>
                <w:kern w:val="0"/>
                <w:sz w:val="20"/>
                <w:lang w:bidi="ar"/>
                <w14:ligatures w14:val="standardContextual"/>
              </w:rPr>
              <w:t>30</w:t>
            </w:r>
          </w:p>
        </w:tc>
        <w:tc>
          <w:tcPr>
            <w:tcW w:w="6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FA9445">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光纤盒</w:t>
            </w:r>
          </w:p>
        </w:tc>
        <w:tc>
          <w:tcPr>
            <w:tcW w:w="27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16F68E">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1．名称：光纤盒</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D771B">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条</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F38A0">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2</w:t>
            </w:r>
          </w:p>
        </w:tc>
      </w:tr>
      <w:tr w14:paraId="70DFA674">
        <w:tblPrEx>
          <w:tblCellMar>
            <w:top w:w="0" w:type="dxa"/>
            <w:left w:w="108" w:type="dxa"/>
            <w:bottom w:w="0" w:type="dxa"/>
            <w:right w:w="108" w:type="dxa"/>
          </w:tblCellMar>
        </w:tblPrEx>
        <w:trPr>
          <w:trHeight w:val="560" w:hRule="atLeast"/>
        </w:trPr>
        <w:tc>
          <w:tcPr>
            <w:tcW w:w="3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6E1A3A">
            <w:pPr>
              <w:widowControl/>
              <w:jc w:val="left"/>
              <w:textAlignment w:val="center"/>
              <w:rPr>
                <w:rFonts w:hint="eastAsia" w:ascii="宋体" w:hAnsi="宋体" w:eastAsia="宋体" w:cs="宋体"/>
                <w:color w:val="000000"/>
                <w:kern w:val="0"/>
                <w:sz w:val="20"/>
                <w:lang w:bidi="ar"/>
                <w14:ligatures w14:val="standardContextual"/>
              </w:rPr>
            </w:pPr>
            <w:r>
              <w:rPr>
                <w:rFonts w:hint="eastAsia" w:ascii="宋体" w:hAnsi="宋体" w:eastAsia="宋体" w:cs="宋体"/>
                <w:color w:val="000000"/>
                <w:kern w:val="0"/>
                <w:sz w:val="20"/>
                <w:lang w:bidi="ar"/>
                <w14:ligatures w14:val="standardContextual"/>
              </w:rPr>
              <w:t>31</w:t>
            </w:r>
          </w:p>
        </w:tc>
        <w:tc>
          <w:tcPr>
            <w:tcW w:w="6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F0CFBA">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跳线</w:t>
            </w:r>
          </w:p>
        </w:tc>
        <w:tc>
          <w:tcPr>
            <w:tcW w:w="27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5DF64E">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1．名称：1*LC-LC光纤跳线求</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EB8D1">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条</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529C1">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1</w:t>
            </w:r>
          </w:p>
        </w:tc>
      </w:tr>
      <w:tr w14:paraId="61B99F8B">
        <w:tblPrEx>
          <w:tblCellMar>
            <w:top w:w="0" w:type="dxa"/>
            <w:left w:w="108" w:type="dxa"/>
            <w:bottom w:w="0" w:type="dxa"/>
            <w:right w:w="108" w:type="dxa"/>
          </w:tblCellMar>
        </w:tblPrEx>
        <w:trPr>
          <w:trHeight w:val="560" w:hRule="atLeast"/>
        </w:trPr>
        <w:tc>
          <w:tcPr>
            <w:tcW w:w="3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01AC12">
            <w:pPr>
              <w:widowControl/>
              <w:jc w:val="left"/>
              <w:textAlignment w:val="center"/>
              <w:rPr>
                <w:rFonts w:hint="eastAsia" w:ascii="宋体" w:hAnsi="宋体" w:eastAsia="宋体" w:cs="宋体"/>
                <w:color w:val="000000"/>
                <w:kern w:val="0"/>
                <w:sz w:val="20"/>
                <w:lang w:bidi="ar"/>
                <w14:ligatures w14:val="standardContextual"/>
              </w:rPr>
            </w:pPr>
            <w:r>
              <w:rPr>
                <w:rFonts w:hint="eastAsia" w:ascii="宋体" w:hAnsi="宋体" w:eastAsia="宋体" w:cs="宋体"/>
                <w:color w:val="000000"/>
                <w:kern w:val="0"/>
                <w:sz w:val="20"/>
                <w:lang w:bidi="ar"/>
                <w14:ligatures w14:val="standardContextual"/>
              </w:rPr>
              <w:t>32</w:t>
            </w:r>
          </w:p>
        </w:tc>
        <w:tc>
          <w:tcPr>
            <w:tcW w:w="6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33192A">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无线AP</w:t>
            </w:r>
          </w:p>
        </w:tc>
        <w:tc>
          <w:tcPr>
            <w:tcW w:w="27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5925F1">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1．名称：无线AP</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1658B">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个</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15AEA">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3</w:t>
            </w:r>
          </w:p>
        </w:tc>
      </w:tr>
      <w:tr w14:paraId="3E0BAEFF">
        <w:tblPrEx>
          <w:tblCellMar>
            <w:top w:w="0" w:type="dxa"/>
            <w:left w:w="108" w:type="dxa"/>
            <w:bottom w:w="0" w:type="dxa"/>
            <w:right w:w="108" w:type="dxa"/>
          </w:tblCellMar>
        </w:tblPrEx>
        <w:trPr>
          <w:trHeight w:val="620" w:hRule="atLeast"/>
        </w:trPr>
        <w:tc>
          <w:tcPr>
            <w:tcW w:w="3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2A7DDA">
            <w:pPr>
              <w:widowControl/>
              <w:jc w:val="left"/>
              <w:textAlignment w:val="center"/>
              <w:rPr>
                <w:rFonts w:hint="eastAsia" w:ascii="宋体" w:hAnsi="宋体" w:eastAsia="宋体" w:cs="宋体"/>
                <w:color w:val="000000"/>
                <w:kern w:val="0"/>
                <w:sz w:val="20"/>
                <w:lang w:bidi="ar"/>
                <w14:ligatures w14:val="standardContextual"/>
              </w:rPr>
            </w:pPr>
            <w:r>
              <w:rPr>
                <w:rFonts w:hint="eastAsia" w:ascii="宋体" w:hAnsi="宋体" w:eastAsia="宋体" w:cs="宋体"/>
                <w:color w:val="000000"/>
                <w:kern w:val="0"/>
                <w:sz w:val="20"/>
                <w:lang w:bidi="ar"/>
                <w14:ligatures w14:val="standardContextual"/>
              </w:rPr>
              <w:t>33</w:t>
            </w:r>
          </w:p>
        </w:tc>
        <w:tc>
          <w:tcPr>
            <w:tcW w:w="6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2ACC51">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出入口目标识别设备</w:t>
            </w:r>
          </w:p>
        </w:tc>
        <w:tc>
          <w:tcPr>
            <w:tcW w:w="27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ED1B24">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1．名称：刷脸，密码，刷卡一体机</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6F424">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台</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0EE89">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3</w:t>
            </w:r>
          </w:p>
        </w:tc>
      </w:tr>
      <w:tr w14:paraId="184702C4">
        <w:tblPrEx>
          <w:tblCellMar>
            <w:top w:w="0" w:type="dxa"/>
            <w:left w:w="108" w:type="dxa"/>
            <w:bottom w:w="0" w:type="dxa"/>
            <w:right w:w="108" w:type="dxa"/>
          </w:tblCellMar>
        </w:tblPrEx>
        <w:trPr>
          <w:trHeight w:val="620" w:hRule="atLeast"/>
        </w:trPr>
        <w:tc>
          <w:tcPr>
            <w:tcW w:w="3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455370">
            <w:pPr>
              <w:widowControl/>
              <w:jc w:val="left"/>
              <w:textAlignment w:val="center"/>
              <w:rPr>
                <w:rFonts w:hint="eastAsia" w:ascii="宋体" w:hAnsi="宋体" w:eastAsia="宋体" w:cs="宋体"/>
                <w:color w:val="000000"/>
                <w:kern w:val="0"/>
                <w:sz w:val="20"/>
                <w:lang w:bidi="ar"/>
                <w14:ligatures w14:val="standardContextual"/>
              </w:rPr>
            </w:pPr>
            <w:r>
              <w:rPr>
                <w:rFonts w:hint="eastAsia" w:ascii="宋体" w:hAnsi="宋体" w:eastAsia="宋体" w:cs="宋体"/>
                <w:color w:val="000000"/>
                <w:kern w:val="0"/>
                <w:sz w:val="20"/>
                <w:lang w:bidi="ar"/>
                <w14:ligatures w14:val="standardContextual"/>
              </w:rPr>
              <w:t>34</w:t>
            </w:r>
          </w:p>
        </w:tc>
        <w:tc>
          <w:tcPr>
            <w:tcW w:w="6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9ED19F">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双绞线缆</w:t>
            </w:r>
          </w:p>
        </w:tc>
        <w:tc>
          <w:tcPr>
            <w:tcW w:w="27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DC83BF">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1．名称：配线</w:t>
            </w:r>
            <w:r>
              <w:rPr>
                <w:rFonts w:hint="eastAsia" w:ascii="宋体" w:hAnsi="宋体" w:eastAsia="宋体" w:cs="宋体"/>
                <w:color w:val="000000"/>
                <w:kern w:val="0"/>
                <w:sz w:val="20"/>
                <w:lang w:bidi="ar"/>
                <w14:ligatures w14:val="standardContextual"/>
              </w:rPr>
              <w:br w:type="textWrapping"/>
            </w:r>
            <w:r>
              <w:rPr>
                <w:rFonts w:hint="eastAsia" w:ascii="宋体" w:hAnsi="宋体" w:eastAsia="宋体" w:cs="宋体"/>
                <w:color w:val="000000"/>
                <w:kern w:val="0"/>
                <w:sz w:val="20"/>
                <w:lang w:bidi="ar"/>
                <w14:ligatures w14:val="standardContextual"/>
              </w:rPr>
              <w:t>2．规格型号：CAT6 UTP</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71F0F">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m</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F7922">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1150</w:t>
            </w:r>
          </w:p>
        </w:tc>
      </w:tr>
      <w:tr w14:paraId="402CF513">
        <w:tblPrEx>
          <w:tblCellMar>
            <w:top w:w="0" w:type="dxa"/>
            <w:left w:w="108" w:type="dxa"/>
            <w:bottom w:w="0" w:type="dxa"/>
            <w:right w:w="108" w:type="dxa"/>
          </w:tblCellMar>
        </w:tblPrEx>
        <w:trPr>
          <w:trHeight w:val="760" w:hRule="atLeast"/>
        </w:trPr>
        <w:tc>
          <w:tcPr>
            <w:tcW w:w="3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41E4E1">
            <w:pPr>
              <w:widowControl/>
              <w:jc w:val="left"/>
              <w:textAlignment w:val="center"/>
              <w:rPr>
                <w:rFonts w:hint="eastAsia" w:ascii="宋体" w:hAnsi="宋体" w:eastAsia="宋体" w:cs="宋体"/>
                <w:color w:val="000000"/>
                <w:kern w:val="0"/>
                <w:sz w:val="20"/>
                <w:lang w:bidi="ar"/>
                <w14:ligatures w14:val="standardContextual"/>
              </w:rPr>
            </w:pPr>
            <w:r>
              <w:rPr>
                <w:rFonts w:hint="eastAsia" w:ascii="宋体" w:hAnsi="宋体" w:eastAsia="宋体" w:cs="宋体"/>
                <w:color w:val="000000"/>
                <w:kern w:val="0"/>
                <w:sz w:val="20"/>
                <w:lang w:bidi="ar"/>
                <w14:ligatures w14:val="standardContextual"/>
              </w:rPr>
              <w:t>35</w:t>
            </w:r>
          </w:p>
        </w:tc>
        <w:tc>
          <w:tcPr>
            <w:tcW w:w="6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F6771D">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双绞线缆</w:t>
            </w:r>
          </w:p>
        </w:tc>
        <w:tc>
          <w:tcPr>
            <w:tcW w:w="27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445240">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1．名称：超五类网线</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43C5E">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m</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C90D3">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370</w:t>
            </w:r>
          </w:p>
        </w:tc>
      </w:tr>
    </w:tbl>
    <w:p w14:paraId="17C2AEA6">
      <w:pPr>
        <w:adjustRightInd w:val="0"/>
        <w:snapToGrid w:val="0"/>
        <w:spacing w:line="360" w:lineRule="auto"/>
        <w:rPr>
          <w:rFonts w:hint="eastAsia" w:asciiTheme="majorEastAsia" w:hAnsiTheme="majorEastAsia" w:eastAsiaTheme="majorEastAsia"/>
          <w:color w:val="000000"/>
          <w:sz w:val="24"/>
          <w:szCs w:val="28"/>
        </w:rPr>
      </w:pPr>
    </w:p>
    <w:p w14:paraId="22B2DA7E">
      <w:pPr>
        <w:adjustRightInd w:val="0"/>
        <w:snapToGrid w:val="0"/>
        <w:spacing w:line="360" w:lineRule="auto"/>
        <w:rPr>
          <w:rFonts w:hint="eastAsia" w:asciiTheme="majorEastAsia" w:hAnsiTheme="majorEastAsia" w:eastAsiaTheme="majorEastAsia"/>
          <w:color w:val="000000"/>
          <w:sz w:val="24"/>
          <w:szCs w:val="28"/>
        </w:rPr>
      </w:pPr>
      <w:r>
        <w:rPr>
          <w:rFonts w:asciiTheme="majorEastAsia" w:hAnsiTheme="majorEastAsia" w:eastAsiaTheme="majorEastAsia"/>
          <w:color w:val="000000"/>
          <w:sz w:val="24"/>
          <w:szCs w:val="28"/>
        </w:rPr>
        <w:t>2.2</w:t>
      </w:r>
      <w:r>
        <w:rPr>
          <w:rFonts w:hint="eastAsia" w:asciiTheme="majorEastAsia" w:hAnsiTheme="majorEastAsia" w:eastAsiaTheme="majorEastAsia"/>
          <w:color w:val="000000"/>
          <w:sz w:val="24"/>
          <w:szCs w:val="28"/>
        </w:rPr>
        <w:t>低压电气设备安装要求</w:t>
      </w:r>
    </w:p>
    <w:p w14:paraId="4274D27D">
      <w:pPr>
        <w:spacing w:line="360" w:lineRule="auto"/>
        <w:ind w:firstLine="240" w:firstLineChars="100"/>
        <w:rPr>
          <w:rFonts w:hint="eastAsia" w:asciiTheme="majorEastAsia" w:hAnsiTheme="majorEastAsia" w:eastAsiaTheme="majorEastAsia"/>
          <w:bCs/>
          <w:sz w:val="24"/>
          <w:szCs w:val="28"/>
        </w:rPr>
      </w:pPr>
      <w:r>
        <w:rPr>
          <w:rFonts w:hint="eastAsia" w:asciiTheme="majorEastAsia" w:hAnsiTheme="majorEastAsia" w:eastAsiaTheme="majorEastAsia"/>
          <w:bCs/>
          <w:sz w:val="24"/>
          <w:szCs w:val="28"/>
        </w:rPr>
        <w:t>2.2.1配管配线的选材与安装</w:t>
      </w:r>
    </w:p>
    <w:p w14:paraId="16BBE087">
      <w:pPr>
        <w:spacing w:line="360" w:lineRule="auto"/>
        <w:ind w:firstLine="240" w:firstLineChars="100"/>
        <w:rPr>
          <w:rFonts w:hint="eastAsia" w:asciiTheme="majorEastAsia" w:hAnsiTheme="majorEastAsia" w:eastAsiaTheme="majorEastAsia"/>
          <w:bCs/>
          <w:sz w:val="24"/>
          <w:szCs w:val="28"/>
        </w:rPr>
      </w:pPr>
      <w:r>
        <w:rPr>
          <w:rFonts w:hint="eastAsia" w:asciiTheme="majorEastAsia" w:hAnsiTheme="majorEastAsia" w:eastAsiaTheme="majorEastAsia"/>
          <w:bCs/>
          <w:sz w:val="24"/>
          <w:szCs w:val="28"/>
        </w:rPr>
        <w:t>（1）各类电缆电线等选用优质铜芯线；</w:t>
      </w:r>
    </w:p>
    <w:p w14:paraId="40A149B9">
      <w:pPr>
        <w:spacing w:line="360" w:lineRule="auto"/>
        <w:ind w:firstLine="240" w:firstLineChars="100"/>
        <w:rPr>
          <w:rFonts w:hint="eastAsia" w:asciiTheme="majorEastAsia" w:hAnsiTheme="majorEastAsia" w:eastAsiaTheme="majorEastAsia"/>
          <w:bCs/>
          <w:sz w:val="24"/>
          <w:szCs w:val="28"/>
        </w:rPr>
      </w:pPr>
      <w:r>
        <w:rPr>
          <w:rFonts w:hint="eastAsia" w:asciiTheme="majorEastAsia" w:hAnsiTheme="majorEastAsia" w:eastAsiaTheme="majorEastAsia"/>
          <w:bCs/>
          <w:sz w:val="24"/>
          <w:szCs w:val="28"/>
        </w:rPr>
        <w:t>（2）电缆、电线配管选用热镀锌KBG线管；</w:t>
      </w:r>
    </w:p>
    <w:p w14:paraId="06961E45">
      <w:pPr>
        <w:spacing w:line="360" w:lineRule="auto"/>
        <w:ind w:firstLine="240" w:firstLineChars="100"/>
        <w:rPr>
          <w:rFonts w:hint="eastAsia" w:asciiTheme="majorEastAsia" w:hAnsiTheme="majorEastAsia" w:eastAsiaTheme="majorEastAsia"/>
          <w:bCs/>
          <w:sz w:val="24"/>
          <w:szCs w:val="28"/>
        </w:rPr>
      </w:pPr>
      <w:r>
        <w:rPr>
          <w:rFonts w:hint="eastAsia" w:asciiTheme="majorEastAsia" w:hAnsiTheme="majorEastAsia" w:eastAsiaTheme="majorEastAsia"/>
          <w:bCs/>
          <w:sz w:val="24"/>
          <w:szCs w:val="28"/>
        </w:rPr>
        <w:t>（3）支架铁构件采用4＊40角铁制作安装；</w:t>
      </w:r>
    </w:p>
    <w:p w14:paraId="4813EB4C">
      <w:pPr>
        <w:spacing w:line="360" w:lineRule="auto"/>
        <w:ind w:firstLine="240" w:firstLineChars="100"/>
        <w:rPr>
          <w:rFonts w:hint="eastAsia" w:asciiTheme="majorEastAsia" w:hAnsiTheme="majorEastAsia" w:eastAsiaTheme="majorEastAsia"/>
          <w:bCs/>
          <w:sz w:val="24"/>
          <w:szCs w:val="28"/>
        </w:rPr>
      </w:pPr>
      <w:r>
        <w:rPr>
          <w:rFonts w:hint="eastAsia" w:asciiTheme="majorEastAsia" w:hAnsiTheme="majorEastAsia" w:eastAsiaTheme="majorEastAsia"/>
          <w:bCs/>
          <w:sz w:val="24"/>
          <w:szCs w:val="28"/>
        </w:rPr>
        <w:t>（4）照明、插座箱内标注清楚各回路的房间名称；</w:t>
      </w:r>
    </w:p>
    <w:p w14:paraId="3F369F39">
      <w:pPr>
        <w:spacing w:line="360" w:lineRule="auto"/>
        <w:ind w:firstLine="240" w:firstLineChars="100"/>
        <w:rPr>
          <w:rFonts w:hint="eastAsia" w:asciiTheme="majorEastAsia" w:hAnsiTheme="majorEastAsia" w:eastAsiaTheme="majorEastAsia"/>
          <w:bCs/>
          <w:sz w:val="24"/>
          <w:szCs w:val="28"/>
        </w:rPr>
      </w:pPr>
      <w:r>
        <w:rPr>
          <w:rFonts w:hint="eastAsia" w:asciiTheme="majorEastAsia" w:hAnsiTheme="majorEastAsia" w:eastAsiaTheme="majorEastAsia"/>
          <w:bCs/>
          <w:sz w:val="24"/>
          <w:szCs w:val="28"/>
        </w:rPr>
        <w:t>（5）接线盒应选用国内优质品牌；</w:t>
      </w:r>
    </w:p>
    <w:p w14:paraId="2D8714AA">
      <w:pPr>
        <w:spacing w:line="360" w:lineRule="auto"/>
        <w:ind w:firstLine="240" w:firstLineChars="100"/>
        <w:rPr>
          <w:rFonts w:hint="eastAsia" w:asciiTheme="majorEastAsia" w:hAnsiTheme="majorEastAsia" w:eastAsiaTheme="majorEastAsia"/>
          <w:bCs/>
          <w:sz w:val="24"/>
          <w:szCs w:val="28"/>
        </w:rPr>
      </w:pPr>
      <w:r>
        <w:rPr>
          <w:rFonts w:hint="eastAsia" w:asciiTheme="majorEastAsia" w:hAnsiTheme="majorEastAsia" w:eastAsiaTheme="majorEastAsia"/>
          <w:bCs/>
          <w:sz w:val="24"/>
          <w:szCs w:val="28"/>
        </w:rPr>
        <w:t>（6）配管横平竖直，避免相互交叉，动力用同一标高，照明用另外同一标高；无护套电线（如ZR-BV-2.5线）不可与沿桥架敷设或与电缆走同一配管，必需单独配管；</w:t>
      </w:r>
    </w:p>
    <w:p w14:paraId="3230981F">
      <w:pPr>
        <w:spacing w:line="360" w:lineRule="auto"/>
        <w:ind w:firstLine="240" w:firstLineChars="100"/>
        <w:rPr>
          <w:rFonts w:hint="eastAsia" w:asciiTheme="majorEastAsia" w:hAnsiTheme="majorEastAsia" w:eastAsiaTheme="majorEastAsia"/>
          <w:bCs/>
          <w:sz w:val="24"/>
          <w:szCs w:val="28"/>
        </w:rPr>
      </w:pPr>
      <w:r>
        <w:rPr>
          <w:rFonts w:hint="eastAsia" w:asciiTheme="majorEastAsia" w:hAnsiTheme="majorEastAsia" w:eastAsiaTheme="majorEastAsia"/>
          <w:bCs/>
          <w:sz w:val="24"/>
          <w:szCs w:val="28"/>
        </w:rPr>
        <w:t>（7）照明配线选用ZR-BV-2.5电线；插座配线其主回路选用ZR-BV-6电线夹层内穿管敷设，到插座的分回路选用ZR-BV-4立板内穿管敷设（电线回路及规格大小可自行考虑，必须符合带电设备的要求）；</w:t>
      </w:r>
    </w:p>
    <w:p w14:paraId="0D48B95A">
      <w:pPr>
        <w:spacing w:line="360" w:lineRule="auto"/>
        <w:ind w:firstLine="240" w:firstLineChars="100"/>
        <w:rPr>
          <w:rFonts w:hint="eastAsia" w:asciiTheme="majorEastAsia" w:hAnsiTheme="majorEastAsia" w:eastAsiaTheme="majorEastAsia"/>
          <w:bCs/>
          <w:sz w:val="24"/>
          <w:szCs w:val="28"/>
        </w:rPr>
      </w:pPr>
      <w:r>
        <w:rPr>
          <w:rFonts w:hint="eastAsia" w:asciiTheme="majorEastAsia" w:hAnsiTheme="majorEastAsia" w:eastAsiaTheme="majorEastAsia"/>
          <w:bCs/>
          <w:sz w:val="24"/>
          <w:szCs w:val="28"/>
        </w:rPr>
        <w:t>（8）彩钢板立板内的电缆电线必需穿管暗敷并安装接线盒；</w:t>
      </w:r>
    </w:p>
    <w:p w14:paraId="39FB6E3D">
      <w:pPr>
        <w:spacing w:line="360" w:lineRule="auto"/>
        <w:ind w:firstLine="240" w:firstLineChars="100"/>
        <w:rPr>
          <w:rFonts w:hint="eastAsia" w:asciiTheme="majorEastAsia" w:hAnsiTheme="majorEastAsia" w:eastAsiaTheme="majorEastAsia"/>
          <w:bCs/>
          <w:sz w:val="24"/>
          <w:szCs w:val="28"/>
        </w:rPr>
      </w:pPr>
      <w:r>
        <w:rPr>
          <w:rFonts w:hint="eastAsia" w:asciiTheme="majorEastAsia" w:hAnsiTheme="majorEastAsia" w:eastAsiaTheme="majorEastAsia"/>
          <w:bCs/>
          <w:sz w:val="24"/>
          <w:szCs w:val="28"/>
        </w:rPr>
        <w:t>（9）灯具、开关、插座、紫外灯、应急照明、安全出口指示等所有电器具体定位必需经用户确认后方可安装，并固定打胶密封；</w:t>
      </w:r>
    </w:p>
    <w:p w14:paraId="7DC0EB01">
      <w:pPr>
        <w:spacing w:line="360" w:lineRule="auto"/>
        <w:ind w:firstLine="240" w:firstLineChars="100"/>
        <w:rPr>
          <w:rFonts w:hint="eastAsia" w:asciiTheme="majorEastAsia" w:hAnsiTheme="majorEastAsia" w:eastAsiaTheme="majorEastAsia"/>
          <w:bCs/>
          <w:sz w:val="24"/>
          <w:szCs w:val="28"/>
        </w:rPr>
      </w:pPr>
      <w:r>
        <w:rPr>
          <w:rFonts w:hint="eastAsia" w:asciiTheme="majorEastAsia" w:hAnsiTheme="majorEastAsia" w:eastAsiaTheme="majorEastAsia"/>
          <w:bCs/>
          <w:sz w:val="24"/>
          <w:szCs w:val="28"/>
        </w:rPr>
        <w:t>（10）所有配线配管穿楼板、彩板做好密封，谨防漏水、透气；</w:t>
      </w:r>
    </w:p>
    <w:p w14:paraId="6D048530">
      <w:pPr>
        <w:spacing w:line="360" w:lineRule="auto"/>
        <w:ind w:firstLine="240" w:firstLineChars="100"/>
        <w:rPr>
          <w:rFonts w:hint="eastAsia" w:asciiTheme="majorEastAsia" w:hAnsiTheme="majorEastAsia" w:eastAsiaTheme="majorEastAsia"/>
          <w:bCs/>
          <w:sz w:val="24"/>
          <w:szCs w:val="28"/>
        </w:rPr>
      </w:pPr>
      <w:r>
        <w:rPr>
          <w:rFonts w:hint="eastAsia" w:asciiTheme="majorEastAsia" w:hAnsiTheme="majorEastAsia" w:eastAsiaTheme="majorEastAsia"/>
          <w:bCs/>
          <w:sz w:val="24"/>
          <w:szCs w:val="28"/>
        </w:rPr>
        <w:t>（11）接线盒内的接线压接规范、涮锡，PVC胶布、黑胶布双层绝缘胶布包扎；</w:t>
      </w:r>
    </w:p>
    <w:p w14:paraId="61767E24">
      <w:pPr>
        <w:spacing w:line="360" w:lineRule="auto"/>
        <w:ind w:firstLine="240" w:firstLineChars="100"/>
        <w:rPr>
          <w:rFonts w:hint="eastAsia" w:asciiTheme="majorEastAsia" w:hAnsiTheme="majorEastAsia" w:eastAsiaTheme="majorEastAsia"/>
          <w:bCs/>
          <w:sz w:val="24"/>
          <w:szCs w:val="28"/>
        </w:rPr>
      </w:pPr>
      <w:r>
        <w:rPr>
          <w:rFonts w:hint="eastAsia" w:asciiTheme="majorEastAsia" w:hAnsiTheme="majorEastAsia" w:eastAsiaTheme="majorEastAsia"/>
          <w:bCs/>
          <w:sz w:val="24"/>
          <w:szCs w:val="28"/>
        </w:rPr>
        <w:t>（12）安装验收执行现行国家标准和行业标准。</w:t>
      </w:r>
    </w:p>
    <w:p w14:paraId="19D22716">
      <w:pPr>
        <w:spacing w:line="360" w:lineRule="auto"/>
        <w:ind w:firstLine="240" w:firstLineChars="100"/>
        <w:rPr>
          <w:rFonts w:hint="eastAsia" w:asciiTheme="majorEastAsia" w:hAnsiTheme="majorEastAsia" w:eastAsiaTheme="majorEastAsia"/>
          <w:bCs/>
          <w:sz w:val="24"/>
          <w:szCs w:val="28"/>
        </w:rPr>
      </w:pPr>
      <w:r>
        <w:rPr>
          <w:rFonts w:hint="eastAsia" w:asciiTheme="majorEastAsia" w:hAnsiTheme="majorEastAsia" w:eastAsiaTheme="majorEastAsia"/>
          <w:bCs/>
          <w:sz w:val="24"/>
          <w:szCs w:val="28"/>
        </w:rPr>
        <w:t>2.2.2电缆桥架要求</w:t>
      </w:r>
    </w:p>
    <w:p w14:paraId="2E324212">
      <w:pPr>
        <w:spacing w:line="360" w:lineRule="auto"/>
        <w:ind w:firstLine="240" w:firstLineChars="100"/>
        <w:rPr>
          <w:rFonts w:hint="eastAsia" w:asciiTheme="majorEastAsia" w:hAnsiTheme="majorEastAsia" w:eastAsiaTheme="majorEastAsia"/>
          <w:bCs/>
          <w:sz w:val="24"/>
          <w:szCs w:val="28"/>
        </w:rPr>
      </w:pPr>
      <w:r>
        <w:rPr>
          <w:rFonts w:hint="eastAsia" w:asciiTheme="majorEastAsia" w:hAnsiTheme="majorEastAsia" w:eastAsiaTheme="majorEastAsia"/>
          <w:bCs/>
          <w:sz w:val="24"/>
          <w:szCs w:val="28"/>
        </w:rPr>
        <w:t>（1）桥架采用热镀锌槽式带盖板结构，敷设率不得超过60%；</w:t>
      </w:r>
    </w:p>
    <w:p w14:paraId="591D8687">
      <w:pPr>
        <w:spacing w:line="360" w:lineRule="auto"/>
        <w:ind w:firstLine="240" w:firstLineChars="100"/>
        <w:rPr>
          <w:rFonts w:hint="eastAsia" w:asciiTheme="majorEastAsia" w:hAnsiTheme="majorEastAsia" w:eastAsiaTheme="majorEastAsia"/>
          <w:bCs/>
          <w:sz w:val="24"/>
          <w:szCs w:val="28"/>
        </w:rPr>
      </w:pPr>
      <w:r>
        <w:rPr>
          <w:rFonts w:hint="eastAsia" w:asciiTheme="majorEastAsia" w:hAnsiTheme="majorEastAsia" w:eastAsiaTheme="majorEastAsia"/>
          <w:bCs/>
          <w:sz w:val="24"/>
          <w:szCs w:val="28"/>
        </w:rPr>
        <w:t>（2）桥架间做好接地连接，严禁焊接连接；</w:t>
      </w:r>
    </w:p>
    <w:p w14:paraId="5CBEC8A6">
      <w:pPr>
        <w:spacing w:line="360" w:lineRule="auto"/>
        <w:ind w:firstLine="240" w:firstLineChars="100"/>
        <w:rPr>
          <w:rFonts w:hint="eastAsia" w:asciiTheme="majorEastAsia" w:hAnsiTheme="majorEastAsia" w:eastAsiaTheme="majorEastAsia"/>
          <w:bCs/>
          <w:sz w:val="24"/>
          <w:szCs w:val="28"/>
        </w:rPr>
      </w:pPr>
      <w:r>
        <w:rPr>
          <w:rFonts w:hint="eastAsia" w:asciiTheme="majorEastAsia" w:hAnsiTheme="majorEastAsia" w:eastAsiaTheme="majorEastAsia"/>
          <w:bCs/>
          <w:sz w:val="24"/>
          <w:szCs w:val="28"/>
        </w:rPr>
        <w:t>（3）电缆桥架的最大载荷、支撑间距应小于允许载荷和支撑跨距；</w:t>
      </w:r>
    </w:p>
    <w:p w14:paraId="1E247FD1">
      <w:pPr>
        <w:spacing w:line="360" w:lineRule="auto"/>
        <w:ind w:firstLine="240" w:firstLineChars="100"/>
        <w:rPr>
          <w:rFonts w:hint="eastAsia" w:asciiTheme="majorEastAsia" w:hAnsiTheme="majorEastAsia" w:eastAsiaTheme="majorEastAsia"/>
          <w:bCs/>
          <w:sz w:val="24"/>
          <w:szCs w:val="28"/>
        </w:rPr>
      </w:pPr>
      <w:r>
        <w:rPr>
          <w:rFonts w:hint="eastAsia" w:asciiTheme="majorEastAsia" w:hAnsiTheme="majorEastAsia" w:eastAsiaTheme="majorEastAsia"/>
          <w:bCs/>
          <w:sz w:val="24"/>
          <w:szCs w:val="28"/>
        </w:rPr>
        <w:t>（4）严禁将桥架直接点焊在金属结构上；所有桥架中梯形框槽口应向下焊接，焊缝应平滑、饱满，不应有气孔、夹渣、虚焊、咬边等缺陷。</w:t>
      </w:r>
    </w:p>
    <w:p w14:paraId="794843E6">
      <w:pPr>
        <w:spacing w:line="360" w:lineRule="auto"/>
        <w:ind w:firstLine="240" w:firstLineChars="100"/>
        <w:rPr>
          <w:rFonts w:hint="eastAsia" w:asciiTheme="majorEastAsia" w:hAnsiTheme="majorEastAsia" w:eastAsiaTheme="majorEastAsia"/>
          <w:bCs/>
          <w:sz w:val="24"/>
          <w:szCs w:val="28"/>
        </w:rPr>
      </w:pPr>
      <w:r>
        <w:rPr>
          <w:rFonts w:hint="eastAsia" w:asciiTheme="majorEastAsia" w:hAnsiTheme="majorEastAsia" w:eastAsiaTheme="majorEastAsia"/>
          <w:bCs/>
          <w:sz w:val="24"/>
          <w:szCs w:val="28"/>
        </w:rPr>
        <w:t>2.2.3配电箱</w:t>
      </w:r>
    </w:p>
    <w:p w14:paraId="6461B9A0">
      <w:pPr>
        <w:spacing w:line="360" w:lineRule="auto"/>
        <w:ind w:firstLine="240" w:firstLineChars="100"/>
        <w:rPr>
          <w:rFonts w:hint="eastAsia" w:asciiTheme="majorEastAsia" w:hAnsiTheme="majorEastAsia" w:eastAsiaTheme="majorEastAsia"/>
          <w:bCs/>
          <w:sz w:val="24"/>
          <w:szCs w:val="28"/>
        </w:rPr>
      </w:pPr>
      <w:r>
        <w:rPr>
          <w:rFonts w:hint="eastAsia" w:asciiTheme="majorEastAsia" w:hAnsiTheme="majorEastAsia" w:eastAsiaTheme="majorEastAsia"/>
          <w:bCs/>
          <w:sz w:val="24"/>
          <w:szCs w:val="28"/>
        </w:rPr>
        <w:t>（1）设备及材料均符合国标或部颁发的现行的技术标准，符合设计要求；</w:t>
      </w:r>
    </w:p>
    <w:p w14:paraId="141B1EB2">
      <w:pPr>
        <w:spacing w:line="360" w:lineRule="auto"/>
        <w:ind w:firstLine="240" w:firstLineChars="100"/>
        <w:rPr>
          <w:rFonts w:hint="eastAsia" w:asciiTheme="majorEastAsia" w:hAnsiTheme="majorEastAsia" w:eastAsiaTheme="majorEastAsia"/>
          <w:bCs/>
          <w:sz w:val="24"/>
          <w:szCs w:val="28"/>
        </w:rPr>
      </w:pPr>
      <w:r>
        <w:rPr>
          <w:rFonts w:hint="eastAsia" w:asciiTheme="majorEastAsia" w:hAnsiTheme="majorEastAsia" w:eastAsiaTheme="majorEastAsia"/>
          <w:bCs/>
          <w:sz w:val="24"/>
          <w:szCs w:val="28"/>
        </w:rPr>
        <w:t>（2）设备有铭牌，并注明厂家名称，附件、备件完好、齐全，接线无脱落脱焊，无明显碰撞凹陷；</w:t>
      </w:r>
    </w:p>
    <w:p w14:paraId="6F7557E5">
      <w:pPr>
        <w:spacing w:line="360" w:lineRule="auto"/>
        <w:ind w:firstLine="240" w:firstLineChars="100"/>
        <w:rPr>
          <w:rFonts w:hint="eastAsia" w:asciiTheme="majorEastAsia" w:hAnsiTheme="majorEastAsia" w:eastAsiaTheme="majorEastAsia"/>
          <w:bCs/>
          <w:sz w:val="24"/>
          <w:szCs w:val="28"/>
        </w:rPr>
      </w:pPr>
      <w:r>
        <w:rPr>
          <w:rFonts w:hint="eastAsia" w:asciiTheme="majorEastAsia" w:hAnsiTheme="majorEastAsia" w:eastAsiaTheme="majorEastAsia"/>
          <w:bCs/>
          <w:sz w:val="24"/>
          <w:szCs w:val="28"/>
        </w:rPr>
        <w:t>（3）配电箱内的所有电气元件选用常熟或德力西或正泰等同档次品牌；</w:t>
      </w:r>
    </w:p>
    <w:p w14:paraId="03B9E61B">
      <w:pPr>
        <w:spacing w:line="360" w:lineRule="auto"/>
        <w:ind w:firstLine="240" w:firstLineChars="100"/>
        <w:rPr>
          <w:rFonts w:hint="eastAsia" w:asciiTheme="majorEastAsia" w:hAnsiTheme="majorEastAsia" w:eastAsiaTheme="majorEastAsia"/>
          <w:bCs/>
          <w:sz w:val="24"/>
          <w:szCs w:val="28"/>
        </w:rPr>
      </w:pPr>
      <w:r>
        <w:rPr>
          <w:rFonts w:hint="eastAsia" w:asciiTheme="majorEastAsia" w:hAnsiTheme="majorEastAsia" w:eastAsiaTheme="majorEastAsia"/>
          <w:bCs/>
          <w:sz w:val="24"/>
          <w:szCs w:val="28"/>
        </w:rPr>
        <w:t>（4）配电箱壳体厚度不小于1.5毫米，导轨须用0.8mm厚镀锌钢板表面做镀锌处理；</w:t>
      </w:r>
    </w:p>
    <w:p w14:paraId="0DBD3B4E">
      <w:pPr>
        <w:spacing w:line="360" w:lineRule="auto"/>
        <w:ind w:firstLine="240" w:firstLineChars="100"/>
        <w:rPr>
          <w:rFonts w:hint="eastAsia" w:asciiTheme="majorEastAsia" w:hAnsiTheme="majorEastAsia" w:eastAsiaTheme="majorEastAsia"/>
          <w:bCs/>
          <w:sz w:val="24"/>
          <w:szCs w:val="28"/>
        </w:rPr>
      </w:pPr>
      <w:r>
        <w:rPr>
          <w:rFonts w:hint="eastAsia" w:asciiTheme="majorEastAsia" w:hAnsiTheme="majorEastAsia" w:eastAsiaTheme="majorEastAsia"/>
          <w:bCs/>
          <w:sz w:val="24"/>
          <w:szCs w:val="28"/>
        </w:rPr>
        <w:t>（5）二层板要求镀锌并有可靠接地,安装板后部留有足够盘线空间应符合国家及行业生产的验收规定；</w:t>
      </w:r>
    </w:p>
    <w:p w14:paraId="2F98DA3B">
      <w:pPr>
        <w:spacing w:line="360" w:lineRule="auto"/>
        <w:ind w:firstLine="240" w:firstLineChars="100"/>
        <w:rPr>
          <w:rFonts w:hint="eastAsia" w:asciiTheme="majorEastAsia" w:hAnsiTheme="majorEastAsia" w:eastAsiaTheme="majorEastAsia"/>
          <w:bCs/>
          <w:sz w:val="24"/>
          <w:szCs w:val="28"/>
        </w:rPr>
      </w:pPr>
      <w:r>
        <w:rPr>
          <w:rFonts w:hint="eastAsia" w:asciiTheme="majorEastAsia" w:hAnsiTheme="majorEastAsia" w:eastAsiaTheme="majorEastAsia"/>
          <w:bCs/>
          <w:sz w:val="24"/>
          <w:szCs w:val="28"/>
        </w:rPr>
        <w:t>（6）控制面板及其上元器件与箱内元器件净距离不小于2厘米，箱体、箱门都要作可靠接地；</w:t>
      </w:r>
    </w:p>
    <w:p w14:paraId="15F8DA6F">
      <w:pPr>
        <w:spacing w:line="360" w:lineRule="auto"/>
        <w:ind w:firstLine="240" w:firstLineChars="100"/>
        <w:rPr>
          <w:rFonts w:hint="eastAsia" w:asciiTheme="majorEastAsia" w:hAnsiTheme="majorEastAsia" w:eastAsiaTheme="majorEastAsia"/>
          <w:bCs/>
          <w:sz w:val="24"/>
          <w:szCs w:val="28"/>
        </w:rPr>
      </w:pPr>
      <w:r>
        <w:rPr>
          <w:rFonts w:hint="eastAsia" w:asciiTheme="majorEastAsia" w:hAnsiTheme="majorEastAsia" w:eastAsiaTheme="majorEastAsia"/>
          <w:bCs/>
          <w:sz w:val="24"/>
          <w:szCs w:val="28"/>
        </w:rPr>
        <w:t>（7）接线端子应与最大导线截面匹配，盘内有接地要求的电器、盘面，其外壳应可靠接地；</w:t>
      </w:r>
    </w:p>
    <w:p w14:paraId="06E0955E">
      <w:pPr>
        <w:spacing w:line="360" w:lineRule="auto"/>
        <w:ind w:firstLine="240" w:firstLineChars="100"/>
        <w:rPr>
          <w:rFonts w:hint="eastAsia" w:asciiTheme="majorEastAsia" w:hAnsiTheme="majorEastAsia" w:eastAsiaTheme="majorEastAsia"/>
          <w:bCs/>
          <w:sz w:val="24"/>
          <w:szCs w:val="28"/>
        </w:rPr>
      </w:pPr>
      <w:r>
        <w:rPr>
          <w:rFonts w:hint="eastAsia" w:asciiTheme="majorEastAsia" w:hAnsiTheme="majorEastAsia" w:eastAsiaTheme="majorEastAsia"/>
          <w:bCs/>
          <w:sz w:val="24"/>
          <w:szCs w:val="28"/>
        </w:rPr>
        <w:t>（8）配电箱、开关箱中的导线进线口和出线口应设在箱体的下底面，严禁设在箱体的上顶面，侧面；</w:t>
      </w:r>
    </w:p>
    <w:p w14:paraId="70CEDDBC">
      <w:pPr>
        <w:spacing w:line="360" w:lineRule="auto"/>
        <w:ind w:firstLine="240" w:firstLineChars="100"/>
        <w:rPr>
          <w:rFonts w:hint="eastAsia" w:asciiTheme="majorEastAsia" w:hAnsiTheme="majorEastAsia" w:eastAsiaTheme="majorEastAsia"/>
          <w:bCs/>
          <w:sz w:val="24"/>
          <w:szCs w:val="28"/>
        </w:rPr>
      </w:pPr>
      <w:r>
        <w:rPr>
          <w:rFonts w:hint="eastAsia" w:asciiTheme="majorEastAsia" w:hAnsiTheme="majorEastAsia" w:eastAsiaTheme="majorEastAsia"/>
          <w:bCs/>
          <w:sz w:val="24"/>
          <w:szCs w:val="28"/>
        </w:rPr>
        <w:t>（9）所有配电箱应留有10%～15%的元器件安装空间，以备元器件调整用；</w:t>
      </w:r>
    </w:p>
    <w:p w14:paraId="4B1D640A">
      <w:pPr>
        <w:spacing w:line="360" w:lineRule="auto"/>
        <w:ind w:firstLine="240" w:firstLineChars="100"/>
        <w:rPr>
          <w:rFonts w:hint="eastAsia" w:asciiTheme="majorEastAsia" w:hAnsiTheme="majorEastAsia" w:eastAsiaTheme="majorEastAsia"/>
          <w:bCs/>
          <w:sz w:val="24"/>
          <w:szCs w:val="28"/>
        </w:rPr>
      </w:pPr>
      <w:r>
        <w:rPr>
          <w:rFonts w:hint="eastAsia" w:asciiTheme="majorEastAsia" w:hAnsiTheme="majorEastAsia" w:eastAsiaTheme="majorEastAsia"/>
          <w:bCs/>
          <w:sz w:val="24"/>
          <w:szCs w:val="28"/>
        </w:rPr>
        <w:t>（10）并列安装的配电箱、盘距地高度要一致，同一场所安装的配电箱、盘允许偏差不大于10mm；</w:t>
      </w:r>
    </w:p>
    <w:p w14:paraId="4193BF74">
      <w:pPr>
        <w:spacing w:line="360" w:lineRule="auto"/>
        <w:ind w:firstLine="240" w:firstLineChars="100"/>
        <w:rPr>
          <w:rFonts w:hint="eastAsia" w:asciiTheme="majorEastAsia" w:hAnsiTheme="majorEastAsia" w:eastAsiaTheme="majorEastAsia"/>
          <w:bCs/>
          <w:sz w:val="24"/>
          <w:szCs w:val="28"/>
        </w:rPr>
      </w:pPr>
      <w:r>
        <w:rPr>
          <w:rFonts w:hint="eastAsia" w:asciiTheme="majorEastAsia" w:hAnsiTheme="majorEastAsia" w:eastAsiaTheme="majorEastAsia"/>
          <w:bCs/>
          <w:sz w:val="24"/>
          <w:szCs w:val="28"/>
        </w:rPr>
        <w:t>（11）配电箱安装完毕后，应用兆欧表对线路进行绝缘摇测，检测相间、相对地、相对零、零对地，两人摇测，并做好摇测记录存档，绝缘电阻值馈电线路必需大于10MΩ，二次回路必需大于10MΩ；配电箱出线管必需密封严密。</w:t>
      </w:r>
    </w:p>
    <w:p w14:paraId="5C24AD97">
      <w:pPr>
        <w:spacing w:line="360" w:lineRule="auto"/>
        <w:ind w:firstLine="240" w:firstLineChars="100"/>
        <w:rPr>
          <w:rFonts w:hint="eastAsia" w:asciiTheme="majorEastAsia" w:hAnsiTheme="majorEastAsia" w:eastAsiaTheme="majorEastAsia"/>
          <w:bCs/>
          <w:sz w:val="24"/>
          <w:szCs w:val="28"/>
        </w:rPr>
      </w:pPr>
      <w:r>
        <w:rPr>
          <w:rFonts w:hint="eastAsia" w:asciiTheme="majorEastAsia" w:hAnsiTheme="majorEastAsia" w:eastAsiaTheme="majorEastAsia"/>
          <w:bCs/>
          <w:sz w:val="24"/>
          <w:szCs w:val="28"/>
        </w:rPr>
        <w:t>2.2.4电线电缆</w:t>
      </w:r>
    </w:p>
    <w:p w14:paraId="06245BA4">
      <w:pPr>
        <w:spacing w:line="360" w:lineRule="auto"/>
        <w:ind w:firstLine="240" w:firstLineChars="100"/>
        <w:rPr>
          <w:rFonts w:hint="eastAsia" w:asciiTheme="majorEastAsia" w:hAnsiTheme="majorEastAsia" w:eastAsiaTheme="majorEastAsia"/>
          <w:bCs/>
          <w:sz w:val="24"/>
          <w:szCs w:val="28"/>
        </w:rPr>
      </w:pPr>
      <w:r>
        <w:rPr>
          <w:rFonts w:hint="eastAsia" w:asciiTheme="majorEastAsia" w:hAnsiTheme="majorEastAsia" w:eastAsiaTheme="majorEastAsia"/>
          <w:bCs/>
          <w:sz w:val="24"/>
          <w:szCs w:val="28"/>
        </w:rPr>
        <w:t>（1）电线、电缆符合国家标准；</w:t>
      </w:r>
    </w:p>
    <w:p w14:paraId="3BDC57A1">
      <w:pPr>
        <w:spacing w:line="360" w:lineRule="auto"/>
        <w:ind w:firstLine="240" w:firstLineChars="100"/>
        <w:rPr>
          <w:rFonts w:hint="eastAsia" w:asciiTheme="majorEastAsia" w:hAnsiTheme="majorEastAsia" w:eastAsiaTheme="majorEastAsia"/>
          <w:bCs/>
          <w:sz w:val="24"/>
          <w:szCs w:val="28"/>
        </w:rPr>
      </w:pPr>
      <w:r>
        <w:rPr>
          <w:rFonts w:hint="eastAsia" w:asciiTheme="majorEastAsia" w:hAnsiTheme="majorEastAsia" w:eastAsiaTheme="majorEastAsia"/>
          <w:bCs/>
          <w:sz w:val="24"/>
          <w:szCs w:val="28"/>
        </w:rPr>
        <w:t>（2）电线长度的误差不能超过5%,截面线径不能超过0.02%，线芯应位于绝缘层的正中，不得有偏芯现象；</w:t>
      </w:r>
    </w:p>
    <w:p w14:paraId="0F1A860C">
      <w:pPr>
        <w:spacing w:line="360" w:lineRule="auto"/>
        <w:ind w:firstLine="240" w:firstLineChars="100"/>
        <w:rPr>
          <w:rFonts w:hint="eastAsia" w:asciiTheme="majorEastAsia" w:hAnsiTheme="majorEastAsia" w:eastAsiaTheme="majorEastAsia"/>
          <w:bCs/>
          <w:sz w:val="24"/>
          <w:szCs w:val="28"/>
        </w:rPr>
      </w:pPr>
      <w:r>
        <w:rPr>
          <w:rFonts w:hint="eastAsia" w:asciiTheme="majorEastAsia" w:hAnsiTheme="majorEastAsia" w:eastAsiaTheme="majorEastAsia"/>
          <w:bCs/>
          <w:sz w:val="24"/>
          <w:szCs w:val="28"/>
        </w:rPr>
        <w:t>（3）在每卷电线上,每相隔20或50厘米,就应该标有以下标记：造厂名称、电线型号、规格、截面面积、长度、额定电压、制造日期、所执行的标证号或认证标志等；</w:t>
      </w:r>
    </w:p>
    <w:p w14:paraId="07952393">
      <w:pPr>
        <w:spacing w:line="360" w:lineRule="auto"/>
        <w:ind w:firstLine="240" w:firstLineChars="100"/>
        <w:rPr>
          <w:rFonts w:hint="eastAsia" w:asciiTheme="majorEastAsia" w:hAnsiTheme="majorEastAsia" w:eastAsiaTheme="majorEastAsia"/>
          <w:bCs/>
          <w:sz w:val="24"/>
          <w:szCs w:val="28"/>
        </w:rPr>
      </w:pPr>
      <w:r>
        <w:rPr>
          <w:rFonts w:hint="eastAsia" w:asciiTheme="majorEastAsia" w:hAnsiTheme="majorEastAsia" w:eastAsiaTheme="majorEastAsia"/>
          <w:bCs/>
          <w:sz w:val="24"/>
          <w:szCs w:val="28"/>
        </w:rPr>
        <w:t>（4）电缆绝缘护套机械性能应符合国家标准，电缆在安装过程中，如有损坏，必需由电缆厂家修复。</w:t>
      </w:r>
    </w:p>
    <w:p w14:paraId="7F826E21">
      <w:pPr>
        <w:spacing w:line="360" w:lineRule="auto"/>
        <w:ind w:firstLine="240" w:firstLineChars="100"/>
        <w:rPr>
          <w:rFonts w:hint="eastAsia" w:asciiTheme="majorEastAsia" w:hAnsiTheme="majorEastAsia" w:eastAsiaTheme="majorEastAsia"/>
          <w:bCs/>
          <w:sz w:val="24"/>
          <w:szCs w:val="28"/>
        </w:rPr>
      </w:pPr>
      <w:r>
        <w:rPr>
          <w:rFonts w:hint="eastAsia" w:asciiTheme="majorEastAsia" w:hAnsiTheme="majorEastAsia" w:eastAsiaTheme="majorEastAsia"/>
          <w:bCs/>
          <w:sz w:val="24"/>
          <w:szCs w:val="28"/>
        </w:rPr>
        <w:t>2.2.5动力配电</w:t>
      </w:r>
    </w:p>
    <w:p w14:paraId="49C7DCE0">
      <w:pPr>
        <w:spacing w:line="360" w:lineRule="auto"/>
        <w:ind w:firstLine="240" w:firstLineChars="100"/>
        <w:rPr>
          <w:rFonts w:hint="eastAsia" w:asciiTheme="majorEastAsia" w:hAnsiTheme="majorEastAsia" w:eastAsiaTheme="majorEastAsia"/>
          <w:bCs/>
          <w:sz w:val="24"/>
          <w:szCs w:val="28"/>
        </w:rPr>
      </w:pPr>
      <w:r>
        <w:rPr>
          <w:rFonts w:hint="eastAsia" w:asciiTheme="majorEastAsia" w:hAnsiTheme="majorEastAsia" w:eastAsiaTheme="majorEastAsia"/>
          <w:bCs/>
          <w:sz w:val="24"/>
          <w:szCs w:val="28"/>
        </w:rPr>
        <w:t>（1）提供低压配电单相3线制或者3相5线制电源，220/380V，50 Hz；</w:t>
      </w:r>
    </w:p>
    <w:p w14:paraId="13716501">
      <w:pPr>
        <w:spacing w:line="360" w:lineRule="auto"/>
        <w:ind w:firstLine="240" w:firstLineChars="100"/>
        <w:rPr>
          <w:rFonts w:hint="eastAsia" w:asciiTheme="majorEastAsia" w:hAnsiTheme="majorEastAsia" w:eastAsiaTheme="majorEastAsia"/>
          <w:bCs/>
          <w:sz w:val="24"/>
          <w:szCs w:val="28"/>
        </w:rPr>
      </w:pPr>
      <w:r>
        <w:rPr>
          <w:rFonts w:hint="eastAsia" w:asciiTheme="majorEastAsia" w:hAnsiTheme="majorEastAsia" w:eastAsiaTheme="majorEastAsia"/>
          <w:bCs/>
          <w:sz w:val="24"/>
          <w:szCs w:val="28"/>
        </w:rPr>
        <w:t>（2）电气线路应根据洁净区与非洁净区分开敷设，所有线缆均套有机打标记管并做好相应标记；</w:t>
      </w:r>
    </w:p>
    <w:p w14:paraId="003C92DC">
      <w:pPr>
        <w:spacing w:line="360" w:lineRule="auto"/>
        <w:ind w:firstLine="240" w:firstLineChars="100"/>
        <w:rPr>
          <w:rFonts w:hint="eastAsia" w:asciiTheme="majorEastAsia" w:hAnsiTheme="majorEastAsia" w:eastAsiaTheme="majorEastAsia"/>
          <w:bCs/>
          <w:sz w:val="24"/>
          <w:szCs w:val="28"/>
        </w:rPr>
      </w:pPr>
      <w:r>
        <w:rPr>
          <w:rFonts w:hint="eastAsia" w:asciiTheme="majorEastAsia" w:hAnsiTheme="majorEastAsia" w:eastAsiaTheme="majorEastAsia"/>
          <w:bCs/>
          <w:sz w:val="24"/>
          <w:szCs w:val="28"/>
        </w:rPr>
        <w:t xml:space="preserve">（3）所有电气配件和管道应为嵌入式安装或适当隐藏，与墙体接缝处应有可靠密封； </w:t>
      </w:r>
    </w:p>
    <w:p w14:paraId="2EDABDF1">
      <w:pPr>
        <w:spacing w:line="360" w:lineRule="auto"/>
        <w:ind w:firstLine="240" w:firstLineChars="100"/>
        <w:rPr>
          <w:rFonts w:hint="eastAsia" w:asciiTheme="majorEastAsia" w:hAnsiTheme="majorEastAsia" w:eastAsiaTheme="majorEastAsia"/>
          <w:bCs/>
          <w:sz w:val="24"/>
          <w:szCs w:val="28"/>
        </w:rPr>
      </w:pPr>
      <w:r>
        <w:rPr>
          <w:rFonts w:hint="eastAsia" w:asciiTheme="majorEastAsia" w:hAnsiTheme="majorEastAsia" w:eastAsiaTheme="majorEastAsia"/>
          <w:bCs/>
          <w:sz w:val="24"/>
          <w:szCs w:val="28"/>
        </w:rPr>
        <w:t>（4）洁净区外配电柜采用碳钢喷塑，应有防尘、防湿、排热措施。</w:t>
      </w:r>
    </w:p>
    <w:p w14:paraId="18B58CFD">
      <w:pPr>
        <w:spacing w:line="360" w:lineRule="auto"/>
        <w:ind w:firstLine="240" w:firstLineChars="100"/>
        <w:rPr>
          <w:rFonts w:hint="eastAsia" w:asciiTheme="majorEastAsia" w:hAnsiTheme="majorEastAsia" w:eastAsiaTheme="majorEastAsia"/>
          <w:bCs/>
          <w:sz w:val="24"/>
          <w:szCs w:val="28"/>
        </w:rPr>
      </w:pPr>
      <w:r>
        <w:rPr>
          <w:rFonts w:hint="eastAsia" w:asciiTheme="majorEastAsia" w:hAnsiTheme="majorEastAsia" w:eastAsiaTheme="majorEastAsia"/>
          <w:bCs/>
          <w:sz w:val="24"/>
          <w:szCs w:val="28"/>
        </w:rPr>
        <w:t>2.2.6照明灯具</w:t>
      </w:r>
    </w:p>
    <w:p w14:paraId="07EE7DE3">
      <w:pPr>
        <w:spacing w:line="360" w:lineRule="auto"/>
        <w:ind w:firstLine="240" w:firstLineChars="100"/>
        <w:rPr>
          <w:rFonts w:hint="eastAsia" w:asciiTheme="majorEastAsia" w:hAnsiTheme="majorEastAsia" w:eastAsiaTheme="majorEastAsia"/>
          <w:bCs/>
          <w:sz w:val="24"/>
          <w:szCs w:val="28"/>
        </w:rPr>
      </w:pPr>
      <w:r>
        <w:rPr>
          <w:rFonts w:hint="eastAsia" w:asciiTheme="majorEastAsia" w:hAnsiTheme="majorEastAsia" w:eastAsiaTheme="majorEastAsia"/>
          <w:bCs/>
          <w:sz w:val="24"/>
          <w:szCs w:val="28"/>
        </w:rPr>
        <w:t>（1）洁净工作区采用LED平板灯（36w300*1200*12mm6000K），与彩钢板贴平，配备数量满足不低于200 Lx要求；</w:t>
      </w:r>
    </w:p>
    <w:p w14:paraId="636014E0">
      <w:pPr>
        <w:spacing w:line="360" w:lineRule="auto"/>
        <w:ind w:firstLine="240" w:firstLineChars="100"/>
        <w:rPr>
          <w:rFonts w:hint="eastAsia" w:asciiTheme="majorEastAsia" w:hAnsiTheme="majorEastAsia" w:eastAsiaTheme="majorEastAsia"/>
          <w:bCs/>
          <w:sz w:val="24"/>
          <w:szCs w:val="28"/>
        </w:rPr>
      </w:pPr>
      <w:r>
        <w:rPr>
          <w:rFonts w:hint="eastAsia" w:asciiTheme="majorEastAsia" w:hAnsiTheme="majorEastAsia" w:eastAsiaTheme="majorEastAsia"/>
          <w:bCs/>
          <w:sz w:val="24"/>
          <w:szCs w:val="28"/>
        </w:rPr>
        <w:t>（2）普通区均使用LED平板灯，灯具与顶板具有良好密封性，技术夹层内安装 LED 矿灯，按防爆区设计的区域采用防爆灯；</w:t>
      </w:r>
    </w:p>
    <w:p w14:paraId="780DC40A">
      <w:pPr>
        <w:spacing w:line="360" w:lineRule="auto"/>
        <w:ind w:firstLine="240" w:firstLineChars="100"/>
        <w:rPr>
          <w:rFonts w:hint="eastAsia" w:asciiTheme="majorEastAsia" w:hAnsiTheme="majorEastAsia" w:eastAsiaTheme="majorEastAsia"/>
          <w:bCs/>
          <w:sz w:val="24"/>
          <w:szCs w:val="28"/>
        </w:rPr>
      </w:pPr>
      <w:r>
        <w:rPr>
          <w:rFonts w:hint="eastAsia" w:asciiTheme="majorEastAsia" w:hAnsiTheme="majorEastAsia" w:eastAsiaTheme="majorEastAsia"/>
          <w:bCs/>
          <w:sz w:val="24"/>
          <w:szCs w:val="28"/>
        </w:rPr>
        <w:t>（3）灯具材料为阻燃材料；</w:t>
      </w:r>
    </w:p>
    <w:p w14:paraId="4326BEB3">
      <w:pPr>
        <w:spacing w:line="360" w:lineRule="auto"/>
        <w:ind w:firstLine="240" w:firstLineChars="100"/>
        <w:rPr>
          <w:rFonts w:hint="eastAsia" w:asciiTheme="majorEastAsia" w:hAnsiTheme="majorEastAsia" w:eastAsiaTheme="majorEastAsia"/>
          <w:bCs/>
          <w:sz w:val="24"/>
          <w:szCs w:val="28"/>
        </w:rPr>
      </w:pPr>
      <w:r>
        <w:rPr>
          <w:rFonts w:hint="eastAsia" w:asciiTheme="majorEastAsia" w:hAnsiTheme="majorEastAsia" w:eastAsiaTheme="majorEastAsia"/>
          <w:bCs/>
          <w:sz w:val="24"/>
          <w:szCs w:val="28"/>
        </w:rPr>
        <w:t>（4）洁净室内部照明要求：生产房间照度按标准 300Lx 设计，在走廊、不低于 200Lx。</w:t>
      </w:r>
    </w:p>
    <w:bookmarkEnd w:id="20"/>
    <w:bookmarkEnd w:id="21"/>
    <w:p w14:paraId="406EB7A9">
      <w:pPr>
        <w:spacing w:line="360" w:lineRule="auto"/>
        <w:ind w:firstLine="482"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三、备品备件及专用工具</w:t>
      </w:r>
    </w:p>
    <w:p w14:paraId="7288B80A">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1、备品备件：供应商提供能够满足质量保证期内的设备维修要求的备品备件，备品备件应是新品。</w:t>
      </w:r>
    </w:p>
    <w:p w14:paraId="02095C2F">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2、专用工具：供应商提供设备安装、调试、验收、维修、保养所必要的专用工具、仪器、仪表等工具。</w:t>
      </w:r>
    </w:p>
    <w:p w14:paraId="3C2236FD">
      <w:pPr>
        <w:spacing w:line="360" w:lineRule="auto"/>
        <w:ind w:firstLine="482"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四、安装调试、验收试验及质量保证</w:t>
      </w:r>
    </w:p>
    <w:p w14:paraId="07A45F6F">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1、成交供应商在设备安装地点负责安装、调试。</w:t>
      </w:r>
    </w:p>
    <w:p w14:paraId="47EDCF6F">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2、验收标准和程序按采购人要求执行。</w:t>
      </w:r>
    </w:p>
    <w:p w14:paraId="093BB250">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3、仪器制造商授权的技术人员现场安装调试，双方技术人员根据配置和主要技术指标规定验收合格后，采购方方可签字验收。</w:t>
      </w:r>
    </w:p>
    <w:p w14:paraId="52346A7F">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4、具体货物验收标准和程序按采购人要求执行，下列验收程序可参照执行：</w:t>
      </w:r>
    </w:p>
    <w:p w14:paraId="3FE67642">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4.1 采购人和相关部门按照采购文件和响应文件承诺进行验收。采购文件没有规定和响应文件没有相应承诺的，按照下列原则进行验收：有国家标准的按照国家标准验收，没有国家标准的按行业标准验收，无行业标准的按地方或企业标准验收，成交供应商予以配合。涉及需要由质检或行业主管部门验收的项目，采购人须约请相关部门和专家参加项目验收。所有需要质检部门进行检测才能使用的设备，响应报价中必须包含首次检测费用。</w:t>
      </w:r>
    </w:p>
    <w:p w14:paraId="07539FF1">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4.2货物在验收时，成交供应商应提供发票、制造厂家出具的产品合格证书、装箱清单等，涉及进口的部件须提供中国海关进口货物报关单、完税证明及商检证明等材料；提供有关货物的保养修理所需的各种随机工具及全部有关技术文件（外文应提供中文翻译资料，下同）、操作使用说明书、质保书、保修证明、维护手册及技术性指导资料以及根据中国相关法律规定制造、销售报价货物（包括主要部件和材料）所必备的各种证书(如产品质量检验报告、国家相关检测机构出具的检验报告等）等文件汇集成册交付采购人和应由成交供应商提供的必要文件。</w:t>
      </w:r>
    </w:p>
    <w:p w14:paraId="2E2B8B7C">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4.3 成交供应商应根据采购人使用单位的技术要求提供相应的产品。由成交供应商所提供的设备部件间的连线和插接件均应视为设备内部器件，包含在相应的设备之中。</w:t>
      </w:r>
    </w:p>
    <w:p w14:paraId="5792F0F5">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4.4 硬件升级结束后，采购人对其进行全面的试用，对试用中暴露出来的问题，成交供应商应及时进行整改，经最终试用完毕经验收合格后，采购人应向成交供应商签发最终验收证明。</w:t>
      </w:r>
    </w:p>
    <w:p w14:paraId="3B32C9D6">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4.5 成交供应商应向采购人提供安装试用过程中的各种文档资料，以便采购人今后能掌握操作和维护方法。依据合同与合同有关条件、本采购文件的技术规范、系统配置要求、设备技术文件和系统说明书，以及国家和省部级等要求进行验收，验收分为预验收和竣工验收，其费用包含在合同总价中。</w:t>
      </w:r>
    </w:p>
    <w:p w14:paraId="2675E0A0">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5、如设备在验收时有一个或多个指标未能达到要求而属于成交供应商责任时，则成交供应商自费采取有效措施，在规定时间内使之达到保证指标。如在规定的时间内仍达不到合格标准时，则成交供应商应向采购人赔偿。</w:t>
      </w:r>
    </w:p>
    <w:p w14:paraId="1337115A">
      <w:pPr>
        <w:spacing w:line="360" w:lineRule="auto"/>
        <w:ind w:firstLine="482"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五、包装运输</w:t>
      </w:r>
    </w:p>
    <w:p w14:paraId="42A15827">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1、仪器装箱清单、质量合格证明文件、保修卡、使用说明和维护手册等技术文件齐全。</w:t>
      </w:r>
    </w:p>
    <w:p w14:paraId="42BF9B52">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1、成交供应商负责设备包装、办理运输和保险，将设备安全运抵交货地点。</w:t>
      </w:r>
    </w:p>
    <w:p w14:paraId="4BB679BF">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2、设备制造完成并通过试验后应及时包装，否则应得到切实的保护，确保其不受污损。</w:t>
      </w:r>
    </w:p>
    <w:p w14:paraId="32696FE0">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3、在包装箱外应标明采购人的订货号、发货号。</w:t>
      </w:r>
    </w:p>
    <w:p w14:paraId="11F5B5E6">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4、各种包装应能确保各零部件在运输过程中不致遭到损坏、丢失、变形、受潮和腐蚀。</w:t>
      </w:r>
    </w:p>
    <w:p w14:paraId="1A500403">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5、包装箱上应有明显的包装储运图示标志。</w:t>
      </w:r>
    </w:p>
    <w:p w14:paraId="0AB69733">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6、整体产品或分别运输的部件都要适应运输和装载的要求。</w:t>
      </w:r>
    </w:p>
    <w:p w14:paraId="19D3242C">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7、随产品提供的技术资料应完整无缺。</w:t>
      </w:r>
    </w:p>
    <w:p w14:paraId="541F58A4">
      <w:pPr>
        <w:spacing w:line="360" w:lineRule="auto"/>
        <w:ind w:firstLine="482"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六、技术培训</w:t>
      </w:r>
    </w:p>
    <w:p w14:paraId="51986F4F">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1、为使合同设备能正常安装和运行，由成交供应商提供相应的技术培训，并免收采购人培训费用。培训内容应与工程进度相一致。</w:t>
      </w:r>
    </w:p>
    <w:p w14:paraId="5FF2FA78">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2、培训的时间、人数、地点等具体内容由买卖双方商定，内容至少包括：设备原理、使用、维护、运行操作、常见故障处理等。工程师在仪器安装、调试、验收完毕后进行现场培训直至采购人掌握运行操作、维修保养技术。</w:t>
      </w:r>
    </w:p>
    <w:p w14:paraId="077FC675">
      <w:pPr>
        <w:spacing w:line="360" w:lineRule="auto"/>
        <w:ind w:firstLine="482"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七、质保及售后服务</w:t>
      </w:r>
    </w:p>
    <w:p w14:paraId="4BED2974">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1、供应商须具备专业维修工程师。接采购人反映后，须在8h内响应，48h到现场解决问题。</w:t>
      </w:r>
    </w:p>
    <w:p w14:paraId="645C34C2">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2、免费软件升级，并以优惠价提供配件耗材。</w:t>
      </w:r>
    </w:p>
    <w:p w14:paraId="4060ECB7">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3、质保期内，提供所有试剂、耗材、辅助气体、配件、易损件等完成现场免费更换，为所有故障提供技术指导和维修。</w:t>
      </w:r>
    </w:p>
    <w:p w14:paraId="6165F415">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4、免费质保期：自验收合格之日起至少1年。</w:t>
      </w:r>
    </w:p>
    <w:p w14:paraId="1F51AE09">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5、在质保期间内，非采购人过失和故意并且在正常使用的情况下发现商品有缺陷，成交供应商将免费修理或替换该设备；在质保期间内，非采购人过失和故意并且在正常使用的情况下设备发生故障，成交供应商应及时提供免费服务。</w:t>
      </w:r>
    </w:p>
    <w:p w14:paraId="1B8E5208">
      <w:pPr>
        <w:spacing w:line="360" w:lineRule="auto"/>
        <w:ind w:firstLine="482" w:firstLineChars="200"/>
        <w:rPr>
          <w:rFonts w:ascii="Times New Roman" w:hAnsi="Times New Roman" w:cs="Times New Roman"/>
        </w:rPr>
      </w:pPr>
      <w:r>
        <w:rPr>
          <w:rFonts w:hint="eastAsia" w:ascii="Times New Roman" w:hAnsi="Times New Roman" w:eastAsia="宋体" w:cs="Times New Roman"/>
          <w:b/>
          <w:sz w:val="24"/>
          <w:szCs w:val="24"/>
        </w:rPr>
        <w:t>八、</w:t>
      </w:r>
      <w:r>
        <w:rPr>
          <w:rFonts w:ascii="Times New Roman" w:hAnsi="Times New Roman" w:eastAsia="宋体" w:cs="Times New Roman"/>
          <w:b/>
          <w:sz w:val="24"/>
          <w:szCs w:val="28"/>
        </w:rPr>
        <w:t>其他要求</w:t>
      </w:r>
    </w:p>
    <w:p w14:paraId="3DEDD0AD">
      <w:pPr>
        <w:spacing w:line="360" w:lineRule="auto"/>
        <w:ind w:firstLine="480" w:firstLineChars="200"/>
        <w:rPr>
          <w:rFonts w:ascii="Times New Roman" w:hAnsi="Times New Roman" w:eastAsia="宋体" w:cs="Times New Roman"/>
          <w:bCs/>
          <w:sz w:val="24"/>
          <w:szCs w:val="28"/>
        </w:rPr>
      </w:pPr>
      <w:r>
        <w:rPr>
          <w:rFonts w:hint="eastAsia" w:ascii="Times New Roman" w:hAnsi="Times New Roman" w:eastAsia="宋体" w:cs="Times New Roman"/>
          <w:bCs/>
          <w:sz w:val="24"/>
          <w:szCs w:val="28"/>
        </w:rPr>
        <w:t>响应报价包括货物从设计、采购、制造、交货（包括运输至采购人指定地点卸车就位）至验收和售后服务的一切费用（如设计费、采购费、制造费、试验检测费、包装费、运输保险费、运输费、装卸费、验收费、其他技术服务及质保期服务费等）、管理费、利润和税金，以及采购合同中明示或暗示的所有责任、义务和风险。</w:t>
      </w:r>
    </w:p>
    <w:p w14:paraId="676B5988">
      <w:pPr>
        <w:pStyle w:val="15"/>
        <w:rPr>
          <w:rFonts w:hint="eastAsia"/>
        </w:rPr>
      </w:pPr>
    </w:p>
    <w:p w14:paraId="1C56AAB3">
      <w:pPr>
        <w:pStyle w:val="4"/>
        <w:keepLines/>
        <w:ind w:left="720" w:hanging="720"/>
        <w:jc w:val="center"/>
        <w:rPr>
          <w:rFonts w:hint="eastAsia" w:ascii="宋体" w:hAnsi="宋体" w:eastAsia="宋体" w:cs="宋体"/>
          <w:color w:val="000000"/>
          <w:sz w:val="32"/>
        </w:rPr>
      </w:pPr>
      <w:r>
        <w:rPr>
          <w:rFonts w:ascii="宋体" w:hAnsi="宋体" w:eastAsia="宋体" w:cs="宋体"/>
          <w:color w:val="000000"/>
          <w:sz w:val="32"/>
        </w:rPr>
        <w:t>六、</w:t>
      </w:r>
      <w:r>
        <w:rPr>
          <w:rFonts w:hint="eastAsia" w:ascii="宋体" w:hAnsi="宋体" w:eastAsia="宋体" w:cs="宋体"/>
          <w:color w:val="000000"/>
          <w:sz w:val="32"/>
        </w:rPr>
        <w:t>评审方法</w:t>
      </w:r>
      <w:bookmarkEnd w:id="17"/>
      <w:bookmarkEnd w:id="18"/>
      <w:bookmarkEnd w:id="19"/>
    </w:p>
    <w:p w14:paraId="43DF44E8">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1、本次询价活动将采用经评审最低价法。</w:t>
      </w:r>
    </w:p>
    <w:p w14:paraId="676354BE">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经评审最低价法：以价格为主要因素确定成交候选供应商，即在全部满足询价文件实质性要求（包含资格条件、技术指标及规格以及询价过程中对以上内容的补充和修改等）前提下，根据各家报价（不含税总价）由低到高排出成交候选供应商。</w:t>
      </w:r>
    </w:p>
    <w:p w14:paraId="68B6DC68">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如果最低报价出现两家或两家以上者，且均通过询价小组评审，择优选择成交候选供应商。</w:t>
      </w:r>
    </w:p>
    <w:p w14:paraId="4A326463">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2、在询价过程中，出现下列情形之一的，应予废标：</w:t>
      </w:r>
    </w:p>
    <w:p w14:paraId="0A42054E">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32"/>
        </w:rPr>
        <w:t>有效供应商数量不足，不符合竞争要求的；</w:t>
      </w:r>
    </w:p>
    <w:p w14:paraId="21D244EC">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2）出现影响采购公正的违法、违规行为的；</w:t>
      </w:r>
    </w:p>
    <w:p w14:paraId="1AAAE56F">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3）响应文件未对采购文件的其他实质性条款作出响应；</w:t>
      </w:r>
    </w:p>
    <w:p w14:paraId="293082AE">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4）因重大变故，采购任务取消的；</w:t>
      </w:r>
    </w:p>
    <w:p w14:paraId="45121F42">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5）其他经询价小组一致认定应予废标情形的。</w:t>
      </w:r>
    </w:p>
    <w:p w14:paraId="6345FCD8">
      <w:pPr>
        <w:spacing w:line="360" w:lineRule="auto"/>
        <w:ind w:firstLine="480" w:firstLineChars="200"/>
        <w:rPr>
          <w:rFonts w:hint="eastAsia" w:ascii="宋体" w:hAnsi="宋体" w:eastAsia="宋体" w:cs="宋体"/>
          <w:color w:val="000000"/>
          <w:sz w:val="24"/>
          <w:szCs w:val="24"/>
        </w:rPr>
      </w:pPr>
    </w:p>
    <w:p w14:paraId="0F01CA75">
      <w:pPr>
        <w:pStyle w:val="4"/>
        <w:keepLines/>
        <w:ind w:left="720" w:hanging="720"/>
        <w:jc w:val="center"/>
        <w:rPr>
          <w:rFonts w:hint="eastAsia" w:ascii="宋体" w:hAnsi="宋体" w:eastAsia="宋体" w:cs="宋体"/>
          <w:color w:val="000000"/>
          <w:sz w:val="32"/>
        </w:rPr>
      </w:pPr>
      <w:bookmarkStart w:id="22" w:name="_Toc25322"/>
      <w:bookmarkStart w:id="23" w:name="_Toc363199268"/>
      <w:r>
        <w:rPr>
          <w:rFonts w:ascii="宋体" w:hAnsi="宋体" w:eastAsia="宋体" w:cs="宋体"/>
          <w:color w:val="000000"/>
          <w:sz w:val="32"/>
        </w:rPr>
        <w:t>七、</w:t>
      </w:r>
      <w:r>
        <w:rPr>
          <w:rFonts w:hint="eastAsia" w:ascii="宋体" w:hAnsi="宋体" w:eastAsia="宋体" w:cs="宋体"/>
          <w:color w:val="000000"/>
          <w:sz w:val="32"/>
        </w:rPr>
        <w:t>供应商报价须知</w:t>
      </w:r>
      <w:bookmarkEnd w:id="22"/>
      <w:bookmarkEnd w:id="23"/>
    </w:p>
    <w:p w14:paraId="52C091C4">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1、供应商应当按照询价文件的规定一次报出不得更改的价格，</w:t>
      </w:r>
      <w:r>
        <w:rPr>
          <w:rFonts w:hint="eastAsia" w:ascii="宋体" w:hAnsi="宋体" w:eastAsia="宋体" w:cs="宋体"/>
          <w:color w:val="000000"/>
          <w:sz w:val="24"/>
        </w:rPr>
        <w:t>除非</w:t>
      </w:r>
      <w:r>
        <w:rPr>
          <w:rFonts w:hint="eastAsia" w:ascii="宋体" w:hAnsi="宋体" w:eastAsia="宋体" w:cs="宋体"/>
          <w:color w:val="000000"/>
          <w:sz w:val="24"/>
          <w:szCs w:val="24"/>
        </w:rPr>
        <w:t>询价文件</w:t>
      </w:r>
      <w:r>
        <w:rPr>
          <w:rFonts w:hint="eastAsia" w:ascii="宋体" w:hAnsi="宋体" w:eastAsia="宋体" w:cs="宋体"/>
          <w:color w:val="000000"/>
          <w:sz w:val="24"/>
        </w:rPr>
        <w:t>另有规定或经采购人同意支付的。</w:t>
      </w:r>
    </w:p>
    <w:p w14:paraId="40A4ECF0">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响应报价包括货物从设计、采购、制造、交货（包括运输至采购人指定地点卸车就位）至验收和售后服务的一切费用（如设计费、采购费、制造费、试验检测费、包装费、运输保险费、运输费、装卸费、验收费、其他技术服务及质保期服务费等）、管理费、利润和税金，以及采购合同中明示或暗示的所有责任、义务和风险</w:t>
      </w:r>
      <w:r>
        <w:rPr>
          <w:rFonts w:hint="eastAsia" w:ascii="宋体" w:hAnsi="宋体" w:eastAsia="宋体" w:cs="宋体"/>
          <w:color w:val="000000"/>
          <w:sz w:val="24"/>
        </w:rPr>
        <w:t>。</w:t>
      </w:r>
    </w:p>
    <w:p w14:paraId="122279C6">
      <w:pPr>
        <w:spacing w:line="360" w:lineRule="auto"/>
        <w:ind w:firstLine="470" w:firstLineChars="196"/>
        <w:rPr>
          <w:rFonts w:hint="eastAsia" w:ascii="宋体" w:hAnsi="宋体" w:eastAsia="宋体" w:cs="宋体"/>
          <w:color w:val="000000"/>
          <w:sz w:val="24"/>
          <w:szCs w:val="24"/>
        </w:rPr>
      </w:pPr>
      <w:r>
        <w:rPr>
          <w:rFonts w:hint="eastAsia" w:ascii="宋体" w:hAnsi="宋体" w:eastAsia="宋体" w:cs="宋体"/>
          <w:color w:val="000000"/>
          <w:sz w:val="24"/>
        </w:rPr>
        <w:t>3、</w:t>
      </w:r>
      <w:r>
        <w:rPr>
          <w:rFonts w:hint="eastAsia" w:ascii="宋体" w:hAnsi="宋体" w:eastAsia="宋体" w:cs="宋体"/>
          <w:color w:val="000000"/>
          <w:sz w:val="24"/>
          <w:szCs w:val="24"/>
        </w:rPr>
        <w:t>供应商应确保其所提供的询价资料的真实性、有效性及合法性，否则，由此引起的任何责任由其自行承担。</w:t>
      </w:r>
    </w:p>
    <w:p w14:paraId="4FA65873">
      <w:pPr>
        <w:rPr>
          <w:rFonts w:hint="eastAsia"/>
        </w:rPr>
      </w:pPr>
      <w:bookmarkStart w:id="24" w:name="_Toc363199269"/>
    </w:p>
    <w:p w14:paraId="3B9C2478">
      <w:pPr>
        <w:pStyle w:val="4"/>
        <w:keepLines/>
        <w:ind w:left="720" w:hanging="720"/>
        <w:jc w:val="center"/>
        <w:rPr>
          <w:rFonts w:hint="eastAsia" w:ascii="宋体" w:hAnsi="宋体" w:eastAsia="宋体" w:cs="宋体"/>
          <w:color w:val="000000"/>
          <w:sz w:val="32"/>
        </w:rPr>
      </w:pPr>
      <w:bookmarkStart w:id="25" w:name="_Toc13074"/>
      <w:r>
        <w:rPr>
          <w:rFonts w:ascii="宋体" w:hAnsi="宋体" w:eastAsia="宋体" w:cs="宋体"/>
          <w:color w:val="000000"/>
          <w:sz w:val="32"/>
        </w:rPr>
        <w:t>八、</w:t>
      </w:r>
      <w:r>
        <w:rPr>
          <w:rFonts w:hint="eastAsia" w:ascii="宋体" w:hAnsi="宋体" w:eastAsia="宋体" w:cs="宋体"/>
          <w:color w:val="000000"/>
          <w:sz w:val="32"/>
        </w:rPr>
        <w:t>确定成交人与签订合同</w:t>
      </w:r>
      <w:bookmarkEnd w:id="24"/>
      <w:bookmarkEnd w:id="25"/>
    </w:p>
    <w:p w14:paraId="702FF0A0">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本项目为总价合同，成交后所有费用一次性包死，供应商须满足本项目的一切要求，达到项目需求，中途不得增加费用。</w:t>
      </w:r>
    </w:p>
    <w:p w14:paraId="7A2F0C94">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成交后30日历天内签订合同，合同签订后，成交供应商不得转包、分包，亦不得将合同全部及任何权利、义务向第三方转让，否则将被视为严重违约。</w:t>
      </w:r>
    </w:p>
    <w:p w14:paraId="7A027DAD">
      <w:pPr>
        <w:rPr>
          <w:rFonts w:hint="eastAsia" w:ascii="宋体" w:hAnsi="宋体" w:eastAsia="宋体" w:cs="宋体"/>
          <w:color w:val="000000"/>
          <w:sz w:val="32"/>
          <w:szCs w:val="24"/>
        </w:rPr>
      </w:pPr>
      <w:bookmarkStart w:id="26" w:name="_Toc25479"/>
      <w:bookmarkStart w:id="27" w:name="_Toc363199273"/>
      <w:r>
        <w:rPr>
          <w:rFonts w:ascii="宋体" w:hAnsi="宋体" w:eastAsia="宋体" w:cs="宋体"/>
          <w:color w:val="000000"/>
          <w:sz w:val="32"/>
          <w:szCs w:val="24"/>
        </w:rPr>
        <w:br w:type="page"/>
      </w:r>
    </w:p>
    <w:p w14:paraId="4C9C560D">
      <w:pPr>
        <w:pStyle w:val="4"/>
        <w:keepLines/>
        <w:ind w:left="720" w:hanging="720"/>
        <w:jc w:val="center"/>
        <w:rPr>
          <w:rFonts w:hint="eastAsia" w:ascii="宋体" w:hAnsi="宋体" w:eastAsia="宋体" w:cs="宋体"/>
          <w:color w:val="000000"/>
          <w:sz w:val="32"/>
        </w:rPr>
      </w:pPr>
      <w:r>
        <w:rPr>
          <w:rFonts w:ascii="宋体" w:hAnsi="宋体" w:eastAsia="宋体" w:cs="宋体"/>
          <w:color w:val="000000"/>
          <w:sz w:val="32"/>
        </w:rPr>
        <w:t>九、</w:t>
      </w:r>
      <w:r>
        <w:rPr>
          <w:rFonts w:hint="eastAsia" w:ascii="宋体" w:hAnsi="宋体" w:eastAsia="宋体" w:cs="宋体"/>
          <w:color w:val="000000"/>
          <w:sz w:val="32"/>
        </w:rPr>
        <w:t>响应文件格式</w:t>
      </w:r>
      <w:bookmarkEnd w:id="26"/>
    </w:p>
    <w:p w14:paraId="249E0279">
      <w:pPr>
        <w:spacing w:line="500" w:lineRule="exact"/>
        <w:jc w:val="center"/>
        <w:rPr>
          <w:rFonts w:hint="eastAsia" w:ascii="宋体" w:hAnsi="宋体" w:eastAsia="宋体" w:cs="宋体"/>
          <w:b/>
          <w:color w:val="000000"/>
          <w:sz w:val="32"/>
        </w:rPr>
      </w:pPr>
    </w:p>
    <w:p w14:paraId="5CD195F3">
      <w:pPr>
        <w:spacing w:line="900" w:lineRule="exact"/>
        <w:jc w:val="center"/>
        <w:rPr>
          <w:rFonts w:hint="eastAsia" w:ascii="宋体" w:hAnsi="宋体" w:eastAsia="宋体" w:cs="宋体"/>
          <w:b/>
          <w:color w:val="000000"/>
          <w:sz w:val="28"/>
          <w:szCs w:val="6"/>
        </w:rPr>
      </w:pPr>
      <w:r>
        <w:rPr>
          <w:rFonts w:hint="eastAsia" w:ascii="宋体" w:hAnsi="宋体" w:eastAsia="宋体" w:cs="宋体"/>
          <w:b/>
          <w:color w:val="000000"/>
          <w:sz w:val="28"/>
          <w:szCs w:val="6"/>
        </w:rPr>
        <w:t>项目名称：低压电气设备采购</w:t>
      </w:r>
    </w:p>
    <w:p w14:paraId="6F727BBE">
      <w:pPr>
        <w:spacing w:line="900" w:lineRule="exact"/>
        <w:jc w:val="center"/>
        <w:rPr>
          <w:rFonts w:hint="eastAsia" w:ascii="宋体" w:hAnsi="宋体" w:eastAsia="宋体" w:cs="宋体"/>
          <w:b/>
          <w:color w:val="000000"/>
          <w:sz w:val="28"/>
          <w:szCs w:val="6"/>
        </w:rPr>
      </w:pPr>
    </w:p>
    <w:p w14:paraId="16021A84">
      <w:pPr>
        <w:spacing w:line="900" w:lineRule="exact"/>
        <w:jc w:val="center"/>
        <w:rPr>
          <w:rFonts w:hint="eastAsia" w:ascii="宋体" w:hAnsi="宋体" w:eastAsia="宋体" w:cs="宋体"/>
          <w:b/>
          <w:color w:val="000000"/>
          <w:sz w:val="72"/>
        </w:rPr>
      </w:pPr>
      <w:r>
        <w:rPr>
          <w:rFonts w:hint="eastAsia" w:ascii="宋体" w:hAnsi="宋体" w:eastAsia="宋体" w:cs="宋体"/>
          <w:b/>
          <w:color w:val="000000"/>
          <w:sz w:val="72"/>
        </w:rPr>
        <w:t>响</w:t>
      </w:r>
    </w:p>
    <w:p w14:paraId="69C00268">
      <w:pPr>
        <w:spacing w:line="900" w:lineRule="exact"/>
        <w:jc w:val="center"/>
        <w:rPr>
          <w:rFonts w:hint="eastAsia" w:ascii="宋体" w:hAnsi="宋体" w:eastAsia="宋体" w:cs="宋体"/>
          <w:b/>
          <w:color w:val="000000"/>
          <w:sz w:val="72"/>
        </w:rPr>
      </w:pPr>
    </w:p>
    <w:p w14:paraId="0629426D">
      <w:pPr>
        <w:spacing w:line="900" w:lineRule="exact"/>
        <w:jc w:val="center"/>
        <w:rPr>
          <w:rFonts w:hint="eastAsia" w:ascii="宋体" w:hAnsi="宋体" w:eastAsia="宋体" w:cs="宋体"/>
          <w:b/>
          <w:color w:val="000000"/>
          <w:sz w:val="72"/>
        </w:rPr>
      </w:pPr>
      <w:r>
        <w:rPr>
          <w:rFonts w:hint="eastAsia" w:ascii="宋体" w:hAnsi="宋体" w:eastAsia="宋体" w:cs="宋体"/>
          <w:b/>
          <w:color w:val="000000"/>
          <w:sz w:val="72"/>
        </w:rPr>
        <w:t>应</w:t>
      </w:r>
    </w:p>
    <w:p w14:paraId="77E5FFA0">
      <w:pPr>
        <w:spacing w:line="900" w:lineRule="exact"/>
        <w:jc w:val="center"/>
        <w:rPr>
          <w:rFonts w:hint="eastAsia" w:ascii="宋体" w:hAnsi="宋体" w:eastAsia="宋体" w:cs="宋体"/>
          <w:b/>
          <w:color w:val="000000"/>
          <w:sz w:val="72"/>
        </w:rPr>
      </w:pPr>
    </w:p>
    <w:p w14:paraId="4D8C8786">
      <w:pPr>
        <w:spacing w:line="900" w:lineRule="exact"/>
        <w:jc w:val="center"/>
        <w:rPr>
          <w:rFonts w:hint="eastAsia" w:ascii="宋体" w:hAnsi="宋体" w:eastAsia="宋体" w:cs="宋体"/>
          <w:b/>
          <w:color w:val="000000"/>
          <w:sz w:val="72"/>
        </w:rPr>
      </w:pPr>
      <w:r>
        <w:rPr>
          <w:rFonts w:hint="eastAsia" w:ascii="宋体" w:hAnsi="宋体" w:eastAsia="宋体" w:cs="宋体"/>
          <w:b/>
          <w:color w:val="000000"/>
          <w:sz w:val="72"/>
        </w:rPr>
        <w:t>文</w:t>
      </w:r>
    </w:p>
    <w:p w14:paraId="2337F6D3">
      <w:pPr>
        <w:spacing w:line="900" w:lineRule="exact"/>
        <w:jc w:val="center"/>
        <w:rPr>
          <w:rFonts w:hint="eastAsia" w:ascii="宋体" w:hAnsi="宋体" w:eastAsia="宋体" w:cs="宋体"/>
          <w:b/>
          <w:color w:val="000000"/>
          <w:sz w:val="72"/>
        </w:rPr>
      </w:pPr>
    </w:p>
    <w:p w14:paraId="3504B9A5">
      <w:pPr>
        <w:jc w:val="center"/>
        <w:rPr>
          <w:rFonts w:hint="eastAsia" w:ascii="宋体" w:hAnsi="宋体" w:eastAsia="宋体" w:cs="宋体"/>
          <w:b/>
          <w:color w:val="000000"/>
          <w:sz w:val="72"/>
        </w:rPr>
      </w:pPr>
      <w:r>
        <w:rPr>
          <w:rFonts w:hint="eastAsia" w:ascii="宋体" w:hAnsi="宋体" w:eastAsia="宋体" w:cs="宋体"/>
          <w:b/>
          <w:color w:val="000000"/>
          <w:sz w:val="72"/>
        </w:rPr>
        <w:t>件</w:t>
      </w:r>
    </w:p>
    <w:p w14:paraId="1152C33D">
      <w:pPr>
        <w:spacing w:after="156" w:afterLines="50"/>
        <w:jc w:val="center"/>
        <w:rPr>
          <w:rFonts w:hint="eastAsia" w:ascii="宋体" w:hAnsi="宋体" w:eastAsia="宋体" w:cs="宋体"/>
          <w:b/>
          <w:color w:val="000000"/>
          <w:sz w:val="72"/>
        </w:rPr>
      </w:pPr>
    </w:p>
    <w:p w14:paraId="2F18BBE6">
      <w:pPr>
        <w:spacing w:after="156" w:afterLines="50" w:line="500" w:lineRule="exact"/>
        <w:jc w:val="center"/>
        <w:rPr>
          <w:rFonts w:hint="eastAsia" w:ascii="宋体" w:hAnsi="宋体" w:eastAsia="宋体" w:cs="宋体"/>
          <w:b/>
          <w:color w:val="000000"/>
          <w:sz w:val="72"/>
        </w:rPr>
      </w:pPr>
    </w:p>
    <w:p w14:paraId="62ED3DFF">
      <w:pPr>
        <w:spacing w:after="156" w:afterLines="50" w:line="500" w:lineRule="exact"/>
        <w:jc w:val="center"/>
        <w:rPr>
          <w:rFonts w:hint="eastAsia" w:ascii="宋体" w:hAnsi="宋体" w:eastAsia="宋体" w:cs="宋体"/>
          <w:b/>
          <w:color w:val="000000"/>
          <w:sz w:val="72"/>
        </w:rPr>
      </w:pPr>
    </w:p>
    <w:p w14:paraId="42703880">
      <w:pPr>
        <w:spacing w:after="156" w:afterLines="50" w:line="500" w:lineRule="exact"/>
        <w:rPr>
          <w:rFonts w:hint="eastAsia" w:ascii="宋体" w:hAnsi="宋体" w:eastAsia="宋体" w:cs="宋体"/>
          <w:b/>
          <w:color w:val="000000"/>
          <w:sz w:val="32"/>
          <w:u w:val="single"/>
        </w:rPr>
      </w:pPr>
      <w:r>
        <w:rPr>
          <w:rFonts w:hint="eastAsia" w:ascii="宋体" w:hAnsi="宋体" w:eastAsia="宋体" w:cs="宋体"/>
          <w:b/>
          <w:color w:val="000000"/>
          <w:sz w:val="30"/>
        </w:rPr>
        <w:t xml:space="preserve">                 </w:t>
      </w:r>
      <w:r>
        <w:rPr>
          <w:rFonts w:hint="eastAsia" w:ascii="宋体" w:hAnsi="宋体" w:eastAsia="宋体" w:cs="宋体"/>
          <w:b/>
          <w:color w:val="000000"/>
          <w:sz w:val="32"/>
        </w:rPr>
        <w:t>供应商：</w:t>
      </w:r>
      <w:r>
        <w:rPr>
          <w:rFonts w:hint="eastAsia" w:ascii="宋体" w:hAnsi="宋体" w:eastAsia="宋体" w:cs="宋体"/>
          <w:b/>
          <w:color w:val="000000"/>
          <w:sz w:val="32"/>
          <w:u w:val="single"/>
        </w:rPr>
        <w:t xml:space="preserve">               </w:t>
      </w:r>
    </w:p>
    <w:p w14:paraId="663470AC">
      <w:pPr>
        <w:spacing w:after="156" w:afterLines="50" w:line="500" w:lineRule="exact"/>
        <w:jc w:val="center"/>
        <w:rPr>
          <w:rFonts w:hint="eastAsia" w:ascii="宋体" w:hAnsi="宋体" w:eastAsia="宋体" w:cs="宋体"/>
          <w:b/>
          <w:color w:val="000000"/>
          <w:sz w:val="32"/>
        </w:rPr>
      </w:pPr>
      <w:r>
        <w:rPr>
          <w:rFonts w:hint="eastAsia" w:ascii="宋体" w:hAnsi="宋体" w:eastAsia="宋体" w:cs="宋体"/>
          <w:b/>
          <w:color w:val="000000"/>
          <w:sz w:val="32"/>
          <w:u w:val="single"/>
        </w:rPr>
        <w:t xml:space="preserve">     </w:t>
      </w:r>
      <w:r>
        <w:rPr>
          <w:rFonts w:hint="eastAsia" w:ascii="宋体" w:hAnsi="宋体" w:eastAsia="宋体" w:cs="宋体"/>
          <w:b/>
          <w:color w:val="000000"/>
          <w:sz w:val="32"/>
        </w:rPr>
        <w:t>年</w:t>
      </w:r>
      <w:r>
        <w:rPr>
          <w:rFonts w:hint="eastAsia" w:ascii="宋体" w:hAnsi="宋体" w:eastAsia="宋体" w:cs="宋体"/>
          <w:b/>
          <w:color w:val="000000"/>
          <w:sz w:val="32"/>
          <w:u w:val="single"/>
        </w:rPr>
        <w:t xml:space="preserve">  </w:t>
      </w:r>
      <w:r>
        <w:rPr>
          <w:rFonts w:hint="eastAsia" w:ascii="宋体" w:hAnsi="宋体" w:eastAsia="宋体" w:cs="宋体"/>
          <w:b/>
          <w:color w:val="000000"/>
          <w:sz w:val="32"/>
        </w:rPr>
        <w:t>月</w:t>
      </w:r>
      <w:r>
        <w:rPr>
          <w:rFonts w:hint="eastAsia" w:ascii="宋体" w:hAnsi="宋体" w:eastAsia="宋体" w:cs="宋体"/>
          <w:b/>
          <w:color w:val="000000"/>
          <w:sz w:val="32"/>
          <w:u w:val="single"/>
        </w:rPr>
        <w:t xml:space="preserve">  </w:t>
      </w:r>
      <w:r>
        <w:rPr>
          <w:rFonts w:hint="eastAsia" w:ascii="宋体" w:hAnsi="宋体" w:eastAsia="宋体" w:cs="宋体"/>
          <w:b/>
          <w:color w:val="000000"/>
          <w:sz w:val="32"/>
        </w:rPr>
        <w:t>日</w:t>
      </w:r>
    </w:p>
    <w:p w14:paraId="04D35F17">
      <w:pPr>
        <w:spacing w:line="360" w:lineRule="auto"/>
        <w:rPr>
          <w:rFonts w:hint="eastAsia" w:ascii="宋体" w:hAnsi="宋体" w:eastAsia="宋体" w:cs="宋体"/>
          <w:color w:val="000000"/>
          <w:sz w:val="24"/>
          <w:szCs w:val="28"/>
        </w:rPr>
      </w:pPr>
    </w:p>
    <w:p w14:paraId="3BF39859">
      <w:pPr>
        <w:spacing w:line="360" w:lineRule="auto"/>
        <w:rPr>
          <w:rFonts w:hint="eastAsia" w:ascii="宋体" w:hAnsi="宋体" w:eastAsia="宋体" w:cs="宋体"/>
          <w:color w:val="000000"/>
          <w:sz w:val="24"/>
          <w:szCs w:val="28"/>
        </w:rPr>
      </w:pPr>
    </w:p>
    <w:p w14:paraId="0B286182">
      <w:pPr>
        <w:spacing w:line="360" w:lineRule="auto"/>
        <w:jc w:val="center"/>
        <w:rPr>
          <w:rFonts w:hint="eastAsia" w:ascii="宋体" w:hAnsi="宋体" w:eastAsia="宋体" w:cs="宋体"/>
          <w:b/>
          <w:color w:val="000000"/>
          <w:sz w:val="24"/>
        </w:rPr>
      </w:pPr>
      <w:r>
        <w:rPr>
          <w:rFonts w:hint="eastAsia" w:ascii="宋体" w:hAnsi="宋体" w:eastAsia="宋体" w:cs="宋体"/>
          <w:b/>
          <w:color w:val="000000"/>
          <w:sz w:val="24"/>
        </w:rPr>
        <w:t>报价文件资料清单</w:t>
      </w:r>
    </w:p>
    <w:tbl>
      <w:tblPr>
        <w:tblStyle w:val="30"/>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5460"/>
        <w:gridCol w:w="2625"/>
      </w:tblGrid>
      <w:tr w14:paraId="6BD02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14:paraId="27315D2B">
            <w:pPr>
              <w:spacing w:line="400" w:lineRule="exact"/>
              <w:jc w:val="center"/>
              <w:rPr>
                <w:rFonts w:hint="eastAsia" w:ascii="宋体" w:hAnsi="宋体" w:eastAsia="宋体" w:cs="宋体"/>
                <w:b/>
                <w:color w:val="000000"/>
                <w:sz w:val="24"/>
              </w:rPr>
            </w:pPr>
            <w:r>
              <w:rPr>
                <w:rFonts w:hint="eastAsia" w:ascii="宋体" w:hAnsi="宋体" w:eastAsia="宋体" w:cs="宋体"/>
                <w:b/>
                <w:color w:val="000000"/>
                <w:sz w:val="24"/>
              </w:rPr>
              <w:t>序号</w:t>
            </w:r>
          </w:p>
        </w:tc>
        <w:tc>
          <w:tcPr>
            <w:tcW w:w="5460" w:type="dxa"/>
            <w:vAlign w:val="center"/>
          </w:tcPr>
          <w:p w14:paraId="2BD00327">
            <w:pPr>
              <w:spacing w:line="400" w:lineRule="exact"/>
              <w:jc w:val="center"/>
              <w:rPr>
                <w:rFonts w:hint="eastAsia" w:ascii="宋体" w:hAnsi="宋体" w:eastAsia="宋体" w:cs="宋体"/>
                <w:b/>
                <w:color w:val="000000"/>
                <w:sz w:val="24"/>
              </w:rPr>
            </w:pPr>
            <w:r>
              <w:rPr>
                <w:rFonts w:hint="eastAsia" w:ascii="宋体" w:hAnsi="宋体" w:eastAsia="宋体" w:cs="宋体"/>
                <w:b/>
                <w:color w:val="000000"/>
                <w:sz w:val="24"/>
              </w:rPr>
              <w:t>资料名称</w:t>
            </w:r>
          </w:p>
        </w:tc>
        <w:tc>
          <w:tcPr>
            <w:tcW w:w="2625" w:type="dxa"/>
            <w:vAlign w:val="center"/>
          </w:tcPr>
          <w:p w14:paraId="6615C269">
            <w:pPr>
              <w:spacing w:line="400" w:lineRule="exact"/>
              <w:jc w:val="center"/>
              <w:rPr>
                <w:rFonts w:hint="eastAsia" w:ascii="宋体" w:hAnsi="宋体" w:eastAsia="宋体" w:cs="宋体"/>
                <w:b/>
                <w:color w:val="000000"/>
                <w:sz w:val="24"/>
              </w:rPr>
            </w:pPr>
            <w:r>
              <w:rPr>
                <w:rFonts w:hint="eastAsia" w:ascii="宋体" w:hAnsi="宋体" w:eastAsia="宋体" w:cs="宋体"/>
                <w:b/>
                <w:color w:val="000000"/>
                <w:sz w:val="24"/>
              </w:rPr>
              <w:t>页码范围</w:t>
            </w:r>
          </w:p>
        </w:tc>
      </w:tr>
      <w:tr w14:paraId="0B9FE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14:paraId="2C9F7311">
            <w:pPr>
              <w:jc w:val="center"/>
              <w:rPr>
                <w:rFonts w:hint="eastAsia" w:ascii="宋体" w:hAnsi="宋体" w:eastAsia="宋体" w:cs="宋体"/>
                <w:color w:val="000000"/>
                <w:sz w:val="24"/>
              </w:rPr>
            </w:pPr>
            <w:r>
              <w:rPr>
                <w:rFonts w:hint="eastAsia" w:ascii="宋体" w:hAnsi="宋体" w:eastAsia="宋体" w:cs="宋体"/>
                <w:color w:val="000000"/>
                <w:sz w:val="24"/>
              </w:rPr>
              <w:t>一</w:t>
            </w:r>
          </w:p>
        </w:tc>
        <w:tc>
          <w:tcPr>
            <w:tcW w:w="5460" w:type="dxa"/>
            <w:vAlign w:val="center"/>
          </w:tcPr>
          <w:p w14:paraId="7C0E26DE">
            <w:pPr>
              <w:rPr>
                <w:rFonts w:hint="eastAsia" w:ascii="宋体" w:hAnsi="宋体" w:eastAsia="宋体" w:cs="宋体"/>
                <w:color w:val="000000"/>
                <w:sz w:val="24"/>
              </w:rPr>
            </w:pPr>
            <w:r>
              <w:rPr>
                <w:rFonts w:hint="eastAsia" w:ascii="宋体" w:hAnsi="宋体" w:eastAsia="宋体" w:cs="宋体"/>
                <w:color w:val="000000"/>
                <w:sz w:val="24"/>
              </w:rPr>
              <w:t>供应商情况综合简介</w:t>
            </w:r>
          </w:p>
        </w:tc>
        <w:tc>
          <w:tcPr>
            <w:tcW w:w="2625" w:type="dxa"/>
            <w:vAlign w:val="center"/>
          </w:tcPr>
          <w:p w14:paraId="45F60EBB">
            <w:pPr>
              <w:spacing w:line="360" w:lineRule="auto"/>
              <w:jc w:val="center"/>
              <w:rPr>
                <w:rFonts w:hint="eastAsia" w:ascii="宋体" w:hAnsi="宋体" w:eastAsia="宋体" w:cs="宋体"/>
                <w:b/>
                <w:color w:val="000000"/>
                <w:sz w:val="24"/>
              </w:rPr>
            </w:pPr>
          </w:p>
        </w:tc>
      </w:tr>
      <w:tr w14:paraId="74372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14:paraId="11798C0E">
            <w:pPr>
              <w:jc w:val="center"/>
              <w:rPr>
                <w:rFonts w:hint="eastAsia" w:ascii="宋体" w:hAnsi="宋体" w:eastAsia="宋体" w:cs="宋体"/>
                <w:bCs/>
                <w:color w:val="000000"/>
                <w:sz w:val="24"/>
              </w:rPr>
            </w:pPr>
            <w:r>
              <w:rPr>
                <w:rFonts w:hint="eastAsia" w:ascii="宋体" w:hAnsi="宋体" w:eastAsia="宋体" w:cs="宋体"/>
                <w:bCs/>
                <w:color w:val="000000"/>
                <w:sz w:val="24"/>
              </w:rPr>
              <w:t>二</w:t>
            </w:r>
          </w:p>
        </w:tc>
        <w:tc>
          <w:tcPr>
            <w:tcW w:w="5460" w:type="dxa"/>
            <w:vAlign w:val="center"/>
          </w:tcPr>
          <w:p w14:paraId="7EFEAEB4">
            <w:pPr>
              <w:rPr>
                <w:rFonts w:hint="eastAsia" w:ascii="宋体" w:hAnsi="宋体" w:eastAsia="宋体" w:cs="宋体"/>
                <w:color w:val="000000"/>
                <w:sz w:val="24"/>
              </w:rPr>
            </w:pPr>
            <w:r>
              <w:rPr>
                <w:rFonts w:hint="eastAsia" w:ascii="宋体" w:hAnsi="宋体" w:eastAsia="宋体" w:cs="宋体"/>
                <w:color w:val="000000"/>
                <w:sz w:val="24"/>
              </w:rPr>
              <w:t>报价声明</w:t>
            </w:r>
          </w:p>
        </w:tc>
        <w:tc>
          <w:tcPr>
            <w:tcW w:w="2625" w:type="dxa"/>
            <w:vAlign w:val="center"/>
          </w:tcPr>
          <w:p w14:paraId="0B812362">
            <w:pPr>
              <w:spacing w:line="360" w:lineRule="auto"/>
              <w:jc w:val="center"/>
              <w:rPr>
                <w:rFonts w:hint="eastAsia" w:ascii="宋体" w:hAnsi="宋体" w:eastAsia="宋体" w:cs="宋体"/>
                <w:b/>
                <w:color w:val="000000"/>
                <w:sz w:val="24"/>
              </w:rPr>
            </w:pPr>
          </w:p>
        </w:tc>
      </w:tr>
      <w:tr w14:paraId="17A8F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14:paraId="01F8B70B">
            <w:pPr>
              <w:jc w:val="center"/>
              <w:rPr>
                <w:rFonts w:hint="eastAsia" w:ascii="宋体" w:hAnsi="宋体" w:eastAsia="宋体" w:cs="宋体"/>
                <w:bCs/>
                <w:color w:val="000000"/>
                <w:sz w:val="24"/>
              </w:rPr>
            </w:pPr>
            <w:r>
              <w:rPr>
                <w:rFonts w:hint="eastAsia" w:ascii="宋体" w:hAnsi="宋体" w:eastAsia="宋体" w:cs="宋体"/>
                <w:bCs/>
                <w:color w:val="000000"/>
                <w:sz w:val="24"/>
              </w:rPr>
              <w:t>三</w:t>
            </w:r>
          </w:p>
        </w:tc>
        <w:tc>
          <w:tcPr>
            <w:tcW w:w="5460" w:type="dxa"/>
            <w:vAlign w:val="center"/>
          </w:tcPr>
          <w:p w14:paraId="3D92D8AB">
            <w:pPr>
              <w:rPr>
                <w:rFonts w:hint="eastAsia" w:ascii="宋体" w:hAnsi="宋体" w:eastAsia="宋体" w:cs="宋体"/>
                <w:color w:val="000000"/>
                <w:sz w:val="24"/>
              </w:rPr>
            </w:pPr>
            <w:r>
              <w:rPr>
                <w:rFonts w:hint="eastAsia" w:ascii="宋体" w:hAnsi="宋体" w:eastAsia="宋体" w:cs="宋体"/>
                <w:color w:val="000000"/>
                <w:sz w:val="24"/>
              </w:rPr>
              <w:t>报价单明细表</w:t>
            </w:r>
          </w:p>
        </w:tc>
        <w:tc>
          <w:tcPr>
            <w:tcW w:w="2625" w:type="dxa"/>
            <w:vAlign w:val="center"/>
          </w:tcPr>
          <w:p w14:paraId="458EF064">
            <w:pPr>
              <w:spacing w:line="360" w:lineRule="auto"/>
              <w:jc w:val="center"/>
              <w:rPr>
                <w:rFonts w:hint="eastAsia" w:ascii="宋体" w:hAnsi="宋体" w:eastAsia="宋体" w:cs="宋体"/>
                <w:b/>
                <w:color w:val="000000"/>
                <w:sz w:val="24"/>
              </w:rPr>
            </w:pPr>
          </w:p>
        </w:tc>
      </w:tr>
      <w:tr w14:paraId="2A156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14:paraId="47E8ED9D">
            <w:pPr>
              <w:jc w:val="center"/>
              <w:rPr>
                <w:rFonts w:hint="eastAsia" w:ascii="宋体" w:hAnsi="宋体" w:eastAsia="宋体" w:cs="宋体"/>
                <w:bCs/>
                <w:color w:val="000000"/>
                <w:sz w:val="24"/>
              </w:rPr>
            </w:pPr>
            <w:r>
              <w:rPr>
                <w:rFonts w:hint="eastAsia" w:ascii="宋体" w:hAnsi="宋体" w:eastAsia="宋体" w:cs="宋体"/>
                <w:bCs/>
                <w:color w:val="000000"/>
                <w:sz w:val="24"/>
              </w:rPr>
              <w:t>四</w:t>
            </w:r>
          </w:p>
        </w:tc>
        <w:tc>
          <w:tcPr>
            <w:tcW w:w="5460" w:type="dxa"/>
            <w:vAlign w:val="center"/>
          </w:tcPr>
          <w:p w14:paraId="4DF08D94">
            <w:pPr>
              <w:rPr>
                <w:rFonts w:hint="eastAsia" w:ascii="宋体" w:hAnsi="宋体" w:eastAsia="宋体" w:cs="宋体"/>
                <w:color w:val="000000"/>
                <w:sz w:val="24"/>
              </w:rPr>
            </w:pPr>
            <w:r>
              <w:rPr>
                <w:rFonts w:hint="eastAsia" w:ascii="宋体" w:hAnsi="宋体" w:eastAsia="宋体" w:cs="宋体"/>
                <w:color w:val="000000"/>
                <w:sz w:val="24"/>
              </w:rPr>
              <w:t>书面承诺函</w:t>
            </w:r>
          </w:p>
        </w:tc>
        <w:tc>
          <w:tcPr>
            <w:tcW w:w="2625" w:type="dxa"/>
            <w:vAlign w:val="center"/>
          </w:tcPr>
          <w:p w14:paraId="20745609">
            <w:pPr>
              <w:spacing w:line="360" w:lineRule="auto"/>
              <w:jc w:val="center"/>
              <w:rPr>
                <w:rFonts w:hint="eastAsia" w:ascii="宋体" w:hAnsi="宋体" w:eastAsia="宋体" w:cs="宋体"/>
                <w:b/>
                <w:color w:val="000000"/>
                <w:sz w:val="24"/>
              </w:rPr>
            </w:pPr>
          </w:p>
        </w:tc>
      </w:tr>
      <w:tr w14:paraId="6F065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14:paraId="121D024E">
            <w:pPr>
              <w:jc w:val="center"/>
              <w:rPr>
                <w:rFonts w:hint="eastAsia" w:ascii="宋体" w:hAnsi="宋体" w:eastAsia="宋体" w:cs="宋体"/>
                <w:color w:val="000000"/>
                <w:sz w:val="24"/>
              </w:rPr>
            </w:pPr>
            <w:r>
              <w:rPr>
                <w:rFonts w:hint="eastAsia" w:ascii="宋体" w:hAnsi="宋体" w:eastAsia="宋体" w:cs="宋体"/>
                <w:color w:val="000000"/>
                <w:sz w:val="24"/>
              </w:rPr>
              <w:t>五</w:t>
            </w:r>
          </w:p>
        </w:tc>
        <w:tc>
          <w:tcPr>
            <w:tcW w:w="5460" w:type="dxa"/>
            <w:vAlign w:val="center"/>
          </w:tcPr>
          <w:p w14:paraId="7DEE309D">
            <w:pPr>
              <w:rPr>
                <w:rFonts w:hint="eastAsia" w:ascii="宋体" w:hAnsi="宋体" w:eastAsia="宋体" w:cs="宋体"/>
                <w:color w:val="000000"/>
                <w:sz w:val="24"/>
              </w:rPr>
            </w:pPr>
            <w:r>
              <w:rPr>
                <w:rFonts w:hint="eastAsia" w:ascii="宋体" w:hAnsi="宋体" w:eastAsia="宋体" w:cs="宋体"/>
                <w:color w:val="000000"/>
                <w:sz w:val="24"/>
              </w:rPr>
              <w:t>其他文件</w:t>
            </w:r>
          </w:p>
        </w:tc>
        <w:tc>
          <w:tcPr>
            <w:tcW w:w="2625" w:type="dxa"/>
            <w:vAlign w:val="center"/>
          </w:tcPr>
          <w:p w14:paraId="35CC05C6">
            <w:pPr>
              <w:spacing w:line="360" w:lineRule="auto"/>
              <w:jc w:val="center"/>
              <w:rPr>
                <w:rFonts w:hint="eastAsia" w:ascii="宋体" w:hAnsi="宋体" w:eastAsia="宋体" w:cs="宋体"/>
                <w:b/>
                <w:color w:val="000000"/>
                <w:sz w:val="24"/>
              </w:rPr>
            </w:pPr>
          </w:p>
        </w:tc>
      </w:tr>
      <w:tr w14:paraId="61562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14:paraId="6163D36D">
            <w:pPr>
              <w:jc w:val="center"/>
              <w:rPr>
                <w:rFonts w:hint="eastAsia" w:ascii="宋体" w:hAnsi="宋体" w:eastAsia="宋体" w:cs="宋体"/>
                <w:color w:val="000000"/>
                <w:sz w:val="24"/>
              </w:rPr>
            </w:pPr>
          </w:p>
        </w:tc>
        <w:tc>
          <w:tcPr>
            <w:tcW w:w="5460" w:type="dxa"/>
            <w:vAlign w:val="center"/>
          </w:tcPr>
          <w:p w14:paraId="4DB2E905">
            <w:pPr>
              <w:rPr>
                <w:rFonts w:hint="eastAsia" w:ascii="宋体" w:hAnsi="宋体" w:eastAsia="宋体" w:cs="宋体"/>
                <w:color w:val="000000"/>
                <w:sz w:val="24"/>
              </w:rPr>
            </w:pPr>
          </w:p>
        </w:tc>
        <w:tc>
          <w:tcPr>
            <w:tcW w:w="2625" w:type="dxa"/>
            <w:vAlign w:val="center"/>
          </w:tcPr>
          <w:p w14:paraId="63A23849">
            <w:pPr>
              <w:spacing w:line="360" w:lineRule="auto"/>
              <w:rPr>
                <w:rFonts w:hint="eastAsia" w:ascii="宋体" w:hAnsi="宋体" w:eastAsia="宋体" w:cs="宋体"/>
                <w:b/>
                <w:color w:val="000000"/>
                <w:sz w:val="24"/>
              </w:rPr>
            </w:pPr>
          </w:p>
        </w:tc>
      </w:tr>
    </w:tbl>
    <w:p w14:paraId="42709E13">
      <w:pPr>
        <w:spacing w:line="360" w:lineRule="auto"/>
        <w:jc w:val="center"/>
        <w:rPr>
          <w:rFonts w:hint="eastAsia" w:ascii="宋体" w:hAnsi="宋体" w:eastAsia="宋体" w:cs="宋体"/>
          <w:b/>
          <w:color w:val="000000"/>
          <w:sz w:val="24"/>
        </w:rPr>
      </w:pPr>
    </w:p>
    <w:p w14:paraId="756D13A5">
      <w:pPr>
        <w:spacing w:line="360" w:lineRule="auto"/>
        <w:jc w:val="center"/>
        <w:rPr>
          <w:rFonts w:hint="eastAsia" w:ascii="宋体" w:hAnsi="宋体" w:eastAsia="宋体" w:cs="宋体"/>
          <w:b/>
          <w:color w:val="000000"/>
          <w:sz w:val="24"/>
        </w:rPr>
      </w:pPr>
    </w:p>
    <w:p w14:paraId="74978B7D">
      <w:pPr>
        <w:spacing w:line="360" w:lineRule="auto"/>
        <w:jc w:val="center"/>
        <w:rPr>
          <w:rFonts w:hint="eastAsia" w:ascii="宋体" w:hAnsi="宋体" w:eastAsia="宋体" w:cs="宋体"/>
          <w:b/>
          <w:color w:val="000000"/>
          <w:sz w:val="24"/>
        </w:rPr>
      </w:pPr>
    </w:p>
    <w:p w14:paraId="74CF1FA3">
      <w:pPr>
        <w:spacing w:line="360" w:lineRule="auto"/>
        <w:jc w:val="center"/>
        <w:rPr>
          <w:rFonts w:hint="eastAsia" w:ascii="宋体" w:hAnsi="宋体" w:eastAsia="宋体" w:cs="宋体"/>
          <w:b/>
          <w:color w:val="000000"/>
          <w:sz w:val="24"/>
        </w:rPr>
      </w:pPr>
    </w:p>
    <w:p w14:paraId="48FD9957">
      <w:pPr>
        <w:spacing w:line="360" w:lineRule="auto"/>
        <w:jc w:val="center"/>
        <w:rPr>
          <w:rFonts w:hint="eastAsia" w:ascii="宋体" w:hAnsi="宋体" w:eastAsia="宋体" w:cs="宋体"/>
          <w:b/>
          <w:color w:val="000000"/>
          <w:sz w:val="24"/>
        </w:rPr>
      </w:pPr>
    </w:p>
    <w:p w14:paraId="43F07273">
      <w:pPr>
        <w:spacing w:line="360" w:lineRule="auto"/>
        <w:jc w:val="center"/>
        <w:rPr>
          <w:rFonts w:hint="eastAsia" w:ascii="宋体" w:hAnsi="宋体" w:eastAsia="宋体" w:cs="宋体"/>
          <w:b/>
          <w:color w:val="000000"/>
          <w:sz w:val="24"/>
        </w:rPr>
      </w:pPr>
    </w:p>
    <w:p w14:paraId="7A63896E">
      <w:pPr>
        <w:spacing w:line="360" w:lineRule="auto"/>
        <w:jc w:val="center"/>
        <w:rPr>
          <w:rFonts w:hint="eastAsia" w:ascii="宋体" w:hAnsi="宋体" w:eastAsia="宋体" w:cs="宋体"/>
          <w:b/>
          <w:color w:val="000000"/>
          <w:sz w:val="24"/>
        </w:rPr>
      </w:pPr>
    </w:p>
    <w:p w14:paraId="579C3121">
      <w:pPr>
        <w:spacing w:line="360" w:lineRule="auto"/>
        <w:jc w:val="center"/>
        <w:rPr>
          <w:rFonts w:hint="eastAsia" w:ascii="宋体" w:hAnsi="宋体" w:eastAsia="宋体" w:cs="宋体"/>
          <w:b/>
          <w:color w:val="000000"/>
          <w:sz w:val="24"/>
        </w:rPr>
      </w:pPr>
    </w:p>
    <w:p w14:paraId="1E1595AF">
      <w:pPr>
        <w:spacing w:line="360" w:lineRule="auto"/>
        <w:jc w:val="center"/>
        <w:rPr>
          <w:rFonts w:hint="eastAsia" w:ascii="宋体" w:hAnsi="宋体" w:eastAsia="宋体" w:cs="宋体"/>
          <w:b/>
          <w:color w:val="000000"/>
          <w:sz w:val="24"/>
        </w:rPr>
      </w:pPr>
      <w:r>
        <w:rPr>
          <w:rFonts w:hint="eastAsia" w:ascii="宋体" w:hAnsi="宋体" w:eastAsia="宋体" w:cs="宋体"/>
          <w:b/>
          <w:color w:val="000000"/>
          <w:sz w:val="24"/>
        </w:rPr>
        <w:br w:type="page"/>
      </w:r>
    </w:p>
    <w:p w14:paraId="3D1C141F">
      <w:pPr>
        <w:pStyle w:val="6"/>
        <w:rPr>
          <w:rFonts w:hint="eastAsia" w:ascii="宋体" w:hAnsi="宋体" w:eastAsia="宋体" w:cs="宋体"/>
          <w:color w:val="000000"/>
          <w:sz w:val="24"/>
          <w:szCs w:val="24"/>
        </w:rPr>
      </w:pPr>
      <w:bookmarkStart w:id="28" w:name="_Toc5390"/>
      <w:bookmarkStart w:id="29" w:name="_Toc4938"/>
      <w:r>
        <w:rPr>
          <w:rFonts w:hint="eastAsia" w:ascii="宋体" w:hAnsi="宋体" w:eastAsia="宋体" w:cs="宋体"/>
          <w:color w:val="000000"/>
          <w:sz w:val="24"/>
          <w:szCs w:val="24"/>
        </w:rPr>
        <w:t>附件一</w:t>
      </w:r>
      <w:bookmarkEnd w:id="28"/>
      <w:bookmarkEnd w:id="29"/>
    </w:p>
    <w:p w14:paraId="793CAFEA">
      <w:pPr>
        <w:spacing w:line="360" w:lineRule="auto"/>
        <w:jc w:val="center"/>
        <w:rPr>
          <w:rFonts w:hint="eastAsia" w:ascii="宋体" w:hAnsi="宋体" w:eastAsia="宋体" w:cs="宋体"/>
          <w:color w:val="000000"/>
          <w:sz w:val="24"/>
        </w:rPr>
      </w:pPr>
      <w:r>
        <w:rPr>
          <w:rFonts w:hint="eastAsia" w:ascii="宋体" w:hAnsi="宋体" w:eastAsia="宋体" w:cs="宋体"/>
          <w:b/>
          <w:bCs/>
          <w:color w:val="000000"/>
          <w:sz w:val="24"/>
        </w:rPr>
        <w:t>供应商综合情况简介</w:t>
      </w:r>
    </w:p>
    <w:p w14:paraId="2835AF3A">
      <w:pPr>
        <w:spacing w:line="500" w:lineRule="exact"/>
        <w:jc w:val="left"/>
        <w:rPr>
          <w:rFonts w:hint="eastAsia" w:ascii="宋体" w:hAnsi="宋体" w:eastAsia="宋体" w:cs="宋体"/>
          <w:color w:val="000000"/>
          <w:sz w:val="24"/>
        </w:rPr>
      </w:pPr>
      <w:r>
        <w:rPr>
          <w:rFonts w:hint="eastAsia" w:ascii="宋体" w:hAnsi="宋体" w:eastAsia="宋体" w:cs="宋体"/>
          <w:color w:val="000000"/>
          <w:sz w:val="24"/>
        </w:rPr>
        <w:t>1、基本情况表</w:t>
      </w:r>
    </w:p>
    <w:tbl>
      <w:tblPr>
        <w:tblStyle w:val="30"/>
        <w:tblW w:w="10357" w:type="dxa"/>
        <w:tblInd w:w="-613" w:type="dxa"/>
        <w:tblLayout w:type="fixed"/>
        <w:tblCellMar>
          <w:top w:w="0" w:type="dxa"/>
          <w:left w:w="108" w:type="dxa"/>
          <w:bottom w:w="0" w:type="dxa"/>
          <w:right w:w="108" w:type="dxa"/>
        </w:tblCellMar>
      </w:tblPr>
      <w:tblGrid>
        <w:gridCol w:w="1675"/>
        <w:gridCol w:w="1675"/>
        <w:gridCol w:w="2316"/>
        <w:gridCol w:w="1787"/>
        <w:gridCol w:w="1563"/>
        <w:gridCol w:w="1341"/>
      </w:tblGrid>
      <w:tr w14:paraId="66ECE6F0">
        <w:tblPrEx>
          <w:tblCellMar>
            <w:top w:w="0" w:type="dxa"/>
            <w:left w:w="108" w:type="dxa"/>
            <w:bottom w:w="0" w:type="dxa"/>
            <w:right w:w="108" w:type="dxa"/>
          </w:tblCellMar>
        </w:tblPrEx>
        <w:trPr>
          <w:trHeight w:val="624" w:hRule="atLeast"/>
        </w:trPr>
        <w:tc>
          <w:tcPr>
            <w:tcW w:w="10357" w:type="dxa"/>
            <w:gridSpan w:val="6"/>
            <w:vMerge w:val="restart"/>
            <w:tcBorders>
              <w:top w:val="single" w:color="auto" w:sz="4" w:space="0"/>
              <w:left w:val="single" w:color="auto" w:sz="4" w:space="0"/>
              <w:bottom w:val="single" w:color="auto" w:sz="4" w:space="0"/>
              <w:right w:val="single" w:color="auto" w:sz="4" w:space="0"/>
            </w:tcBorders>
            <w:noWrap/>
            <w:vAlign w:val="center"/>
          </w:tcPr>
          <w:p w14:paraId="2E900A6E">
            <w:pPr>
              <w:widowControl/>
              <w:jc w:val="center"/>
              <w:textAlignment w:val="center"/>
              <w:rPr>
                <w:rFonts w:hint="eastAsia" w:ascii="宋体" w:hAnsi="宋体" w:eastAsia="宋体" w:cs="宋体"/>
                <w:b/>
                <w:bCs/>
                <w:color w:val="000000"/>
                <w:sz w:val="32"/>
                <w:szCs w:val="32"/>
              </w:rPr>
            </w:pPr>
            <w:r>
              <w:rPr>
                <w:rFonts w:hint="eastAsia" w:ascii="宋体" w:hAnsi="宋体" w:eastAsia="宋体" w:cs="宋体"/>
                <w:b/>
                <w:bCs/>
                <w:color w:val="000000"/>
                <w:kern w:val="0"/>
                <w:sz w:val="32"/>
                <w:szCs w:val="32"/>
                <w:lang w:bidi="ar"/>
              </w:rPr>
              <w:t>基本情况表</w:t>
            </w:r>
          </w:p>
        </w:tc>
      </w:tr>
      <w:tr w14:paraId="0FE5646F">
        <w:tblPrEx>
          <w:tblCellMar>
            <w:top w:w="0" w:type="dxa"/>
            <w:left w:w="108" w:type="dxa"/>
            <w:bottom w:w="0" w:type="dxa"/>
            <w:right w:w="108" w:type="dxa"/>
          </w:tblCellMar>
        </w:tblPrEx>
        <w:trPr>
          <w:trHeight w:val="624" w:hRule="atLeast"/>
        </w:trPr>
        <w:tc>
          <w:tcPr>
            <w:tcW w:w="10357" w:type="dxa"/>
            <w:gridSpan w:val="6"/>
            <w:vMerge w:val="continue"/>
            <w:tcBorders>
              <w:top w:val="single" w:color="auto" w:sz="4" w:space="0"/>
              <w:left w:val="single" w:color="auto" w:sz="4" w:space="0"/>
              <w:bottom w:val="single" w:color="auto" w:sz="4" w:space="0"/>
              <w:right w:val="single" w:color="auto" w:sz="4" w:space="0"/>
            </w:tcBorders>
            <w:noWrap/>
            <w:vAlign w:val="center"/>
          </w:tcPr>
          <w:p w14:paraId="2964823F">
            <w:pPr>
              <w:jc w:val="center"/>
              <w:rPr>
                <w:rFonts w:hint="eastAsia" w:ascii="宋体" w:hAnsi="宋体" w:eastAsia="宋体" w:cs="宋体"/>
                <w:b/>
                <w:bCs/>
                <w:color w:val="000000"/>
                <w:sz w:val="32"/>
                <w:szCs w:val="32"/>
              </w:rPr>
            </w:pPr>
          </w:p>
        </w:tc>
      </w:tr>
      <w:tr w14:paraId="4440CE0A">
        <w:tblPrEx>
          <w:tblCellMar>
            <w:top w:w="0" w:type="dxa"/>
            <w:left w:w="108" w:type="dxa"/>
            <w:bottom w:w="0" w:type="dxa"/>
            <w:right w:w="108" w:type="dxa"/>
          </w:tblCellMar>
        </w:tblPrEx>
        <w:trPr>
          <w:trHeight w:val="330" w:hRule="atLeast"/>
        </w:trPr>
        <w:tc>
          <w:tcPr>
            <w:tcW w:w="10357" w:type="dxa"/>
            <w:gridSpan w:val="6"/>
            <w:tcBorders>
              <w:top w:val="single" w:color="auto" w:sz="4" w:space="0"/>
              <w:left w:val="single" w:color="auto" w:sz="4" w:space="0"/>
              <w:bottom w:val="single" w:color="auto" w:sz="4" w:space="0"/>
              <w:right w:val="single" w:color="auto" w:sz="4" w:space="0"/>
            </w:tcBorders>
            <w:noWrap/>
            <w:vAlign w:val="center"/>
          </w:tcPr>
          <w:p w14:paraId="6E4ABCFB">
            <w:pPr>
              <w:widowControl/>
              <w:jc w:val="left"/>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基本信息</w:t>
            </w:r>
          </w:p>
        </w:tc>
      </w:tr>
      <w:tr w14:paraId="0B1E9C4F">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052D1BFF">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单位名称</w:t>
            </w:r>
          </w:p>
        </w:tc>
        <w:tc>
          <w:tcPr>
            <w:tcW w:w="8682" w:type="dxa"/>
            <w:gridSpan w:val="5"/>
            <w:tcBorders>
              <w:top w:val="single" w:color="auto" w:sz="4" w:space="0"/>
              <w:left w:val="single" w:color="auto" w:sz="4" w:space="0"/>
              <w:bottom w:val="single" w:color="auto" w:sz="4" w:space="0"/>
              <w:right w:val="single" w:color="auto" w:sz="4" w:space="0"/>
            </w:tcBorders>
            <w:noWrap/>
            <w:vAlign w:val="center"/>
          </w:tcPr>
          <w:p w14:paraId="2E97A841">
            <w:pPr>
              <w:jc w:val="center"/>
              <w:rPr>
                <w:rFonts w:hint="eastAsia" w:ascii="宋体" w:hAnsi="宋体" w:eastAsia="宋体" w:cs="宋体"/>
                <w:color w:val="000000"/>
                <w:sz w:val="22"/>
                <w:szCs w:val="22"/>
              </w:rPr>
            </w:pPr>
          </w:p>
        </w:tc>
      </w:tr>
      <w:tr w14:paraId="3415AF27">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305F3C3F">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证件类型</w:t>
            </w:r>
          </w:p>
        </w:tc>
        <w:tc>
          <w:tcPr>
            <w:tcW w:w="1675" w:type="dxa"/>
            <w:tcBorders>
              <w:top w:val="single" w:color="auto" w:sz="4" w:space="0"/>
              <w:left w:val="single" w:color="auto" w:sz="4" w:space="0"/>
              <w:bottom w:val="single" w:color="auto" w:sz="4" w:space="0"/>
              <w:right w:val="single" w:color="auto" w:sz="4" w:space="0"/>
            </w:tcBorders>
            <w:noWrap/>
            <w:vAlign w:val="center"/>
          </w:tcPr>
          <w:p w14:paraId="5097038B">
            <w:pPr>
              <w:jc w:val="center"/>
              <w:rPr>
                <w:rFonts w:hint="eastAsia" w:ascii="宋体" w:hAnsi="宋体" w:eastAsia="宋体" w:cs="宋体"/>
                <w:color w:val="000000"/>
                <w:sz w:val="22"/>
                <w:szCs w:val="22"/>
              </w:rPr>
            </w:pPr>
          </w:p>
        </w:tc>
        <w:tc>
          <w:tcPr>
            <w:tcW w:w="2316" w:type="dxa"/>
            <w:tcBorders>
              <w:top w:val="single" w:color="auto" w:sz="4" w:space="0"/>
              <w:left w:val="single" w:color="auto" w:sz="4" w:space="0"/>
              <w:bottom w:val="single" w:color="auto" w:sz="4" w:space="0"/>
              <w:right w:val="single" w:color="auto" w:sz="4" w:space="0"/>
            </w:tcBorders>
            <w:noWrap/>
            <w:vAlign w:val="center"/>
          </w:tcPr>
          <w:p w14:paraId="4C6FD05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证件号码</w:t>
            </w:r>
          </w:p>
        </w:tc>
        <w:tc>
          <w:tcPr>
            <w:tcW w:w="1787" w:type="dxa"/>
            <w:tcBorders>
              <w:top w:val="single" w:color="auto" w:sz="4" w:space="0"/>
              <w:left w:val="single" w:color="auto" w:sz="4" w:space="0"/>
              <w:bottom w:val="single" w:color="auto" w:sz="4" w:space="0"/>
              <w:right w:val="single" w:color="auto" w:sz="4" w:space="0"/>
            </w:tcBorders>
            <w:noWrap/>
            <w:vAlign w:val="center"/>
          </w:tcPr>
          <w:p w14:paraId="7898D2E6">
            <w:pPr>
              <w:jc w:val="center"/>
              <w:rPr>
                <w:rFonts w:hint="eastAsia" w:ascii="宋体" w:hAnsi="宋体" w:eastAsia="宋体" w:cs="宋体"/>
                <w:color w:val="000000"/>
                <w:sz w:val="22"/>
                <w:szCs w:val="22"/>
              </w:rPr>
            </w:pPr>
          </w:p>
        </w:tc>
        <w:tc>
          <w:tcPr>
            <w:tcW w:w="1563" w:type="dxa"/>
            <w:tcBorders>
              <w:top w:val="single" w:color="auto" w:sz="4" w:space="0"/>
              <w:left w:val="single" w:color="auto" w:sz="4" w:space="0"/>
              <w:bottom w:val="single" w:color="auto" w:sz="4" w:space="0"/>
              <w:right w:val="single" w:color="auto" w:sz="4" w:space="0"/>
            </w:tcBorders>
            <w:noWrap/>
            <w:vAlign w:val="center"/>
          </w:tcPr>
          <w:p w14:paraId="19DFC95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单位类型</w:t>
            </w:r>
          </w:p>
        </w:tc>
        <w:tc>
          <w:tcPr>
            <w:tcW w:w="1341" w:type="dxa"/>
            <w:tcBorders>
              <w:top w:val="single" w:color="auto" w:sz="4" w:space="0"/>
              <w:left w:val="single" w:color="auto" w:sz="4" w:space="0"/>
              <w:bottom w:val="single" w:color="auto" w:sz="4" w:space="0"/>
              <w:right w:val="single" w:color="auto" w:sz="4" w:space="0"/>
            </w:tcBorders>
            <w:noWrap/>
            <w:vAlign w:val="center"/>
          </w:tcPr>
          <w:p w14:paraId="393B5416">
            <w:pPr>
              <w:jc w:val="center"/>
              <w:rPr>
                <w:rFonts w:hint="eastAsia" w:ascii="宋体" w:hAnsi="宋体" w:eastAsia="宋体" w:cs="宋体"/>
                <w:color w:val="000000"/>
                <w:sz w:val="22"/>
                <w:szCs w:val="22"/>
              </w:rPr>
            </w:pPr>
          </w:p>
        </w:tc>
      </w:tr>
      <w:tr w14:paraId="27F8CC6C">
        <w:tblPrEx>
          <w:tblCellMar>
            <w:top w:w="0" w:type="dxa"/>
            <w:left w:w="108" w:type="dxa"/>
            <w:bottom w:w="0" w:type="dxa"/>
            <w:right w:w="108" w:type="dxa"/>
          </w:tblCellMar>
        </w:tblPrEx>
        <w:trPr>
          <w:trHeight w:val="285"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3EED38DE">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联系人</w:t>
            </w:r>
          </w:p>
        </w:tc>
        <w:tc>
          <w:tcPr>
            <w:tcW w:w="1675" w:type="dxa"/>
            <w:tcBorders>
              <w:top w:val="single" w:color="auto" w:sz="4" w:space="0"/>
              <w:left w:val="single" w:color="auto" w:sz="4" w:space="0"/>
              <w:bottom w:val="single" w:color="auto" w:sz="4" w:space="0"/>
              <w:right w:val="single" w:color="auto" w:sz="4" w:space="0"/>
            </w:tcBorders>
            <w:noWrap/>
            <w:vAlign w:val="center"/>
          </w:tcPr>
          <w:p w14:paraId="2DAB845A">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w:t>
            </w:r>
          </w:p>
        </w:tc>
        <w:tc>
          <w:tcPr>
            <w:tcW w:w="2316" w:type="dxa"/>
            <w:tcBorders>
              <w:top w:val="single" w:color="auto" w:sz="4" w:space="0"/>
              <w:left w:val="single" w:color="auto" w:sz="4" w:space="0"/>
              <w:bottom w:val="single" w:color="auto" w:sz="4" w:space="0"/>
              <w:right w:val="single" w:color="auto" w:sz="4" w:space="0"/>
            </w:tcBorders>
            <w:noWrap/>
            <w:vAlign w:val="center"/>
          </w:tcPr>
          <w:p w14:paraId="2801332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联系电话</w:t>
            </w:r>
          </w:p>
        </w:tc>
        <w:tc>
          <w:tcPr>
            <w:tcW w:w="1787" w:type="dxa"/>
            <w:tcBorders>
              <w:top w:val="single" w:color="auto" w:sz="4" w:space="0"/>
              <w:left w:val="single" w:color="auto" w:sz="4" w:space="0"/>
              <w:bottom w:val="single" w:color="auto" w:sz="4" w:space="0"/>
              <w:right w:val="single" w:color="auto" w:sz="4" w:space="0"/>
            </w:tcBorders>
            <w:noWrap/>
            <w:vAlign w:val="center"/>
          </w:tcPr>
          <w:p w14:paraId="511463CA">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w:t>
            </w:r>
          </w:p>
        </w:tc>
        <w:tc>
          <w:tcPr>
            <w:tcW w:w="1563" w:type="dxa"/>
            <w:tcBorders>
              <w:top w:val="single" w:color="auto" w:sz="4" w:space="0"/>
              <w:left w:val="single" w:color="auto" w:sz="4" w:space="0"/>
              <w:bottom w:val="single" w:color="auto" w:sz="4" w:space="0"/>
              <w:right w:val="single" w:color="auto" w:sz="4" w:space="0"/>
            </w:tcBorders>
            <w:noWrap/>
            <w:vAlign w:val="center"/>
          </w:tcPr>
          <w:p w14:paraId="1645298E">
            <w:pPr>
              <w:jc w:val="center"/>
              <w:rPr>
                <w:rFonts w:hint="eastAsia" w:ascii="宋体" w:hAnsi="宋体" w:eastAsia="宋体" w:cs="宋体"/>
                <w:color w:val="000000"/>
                <w:sz w:val="22"/>
                <w:szCs w:val="22"/>
              </w:rPr>
            </w:pPr>
          </w:p>
        </w:tc>
        <w:tc>
          <w:tcPr>
            <w:tcW w:w="1341" w:type="dxa"/>
            <w:tcBorders>
              <w:top w:val="single" w:color="auto" w:sz="4" w:space="0"/>
              <w:left w:val="single" w:color="auto" w:sz="4" w:space="0"/>
              <w:bottom w:val="single" w:color="auto" w:sz="4" w:space="0"/>
              <w:right w:val="single" w:color="auto" w:sz="4" w:space="0"/>
            </w:tcBorders>
            <w:noWrap/>
            <w:vAlign w:val="center"/>
          </w:tcPr>
          <w:p w14:paraId="7657F903">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w:t>
            </w:r>
          </w:p>
        </w:tc>
      </w:tr>
      <w:tr w14:paraId="04684F4F">
        <w:tblPrEx>
          <w:tblCellMar>
            <w:top w:w="0" w:type="dxa"/>
            <w:left w:w="108" w:type="dxa"/>
            <w:bottom w:w="0" w:type="dxa"/>
            <w:right w:w="108" w:type="dxa"/>
          </w:tblCellMar>
        </w:tblPrEx>
        <w:trPr>
          <w:trHeight w:val="285" w:hRule="atLeast"/>
        </w:trPr>
        <w:tc>
          <w:tcPr>
            <w:tcW w:w="10357" w:type="dxa"/>
            <w:gridSpan w:val="6"/>
            <w:tcBorders>
              <w:top w:val="single" w:color="auto" w:sz="4" w:space="0"/>
              <w:left w:val="single" w:color="auto" w:sz="4" w:space="0"/>
              <w:bottom w:val="single" w:color="auto" w:sz="4" w:space="0"/>
              <w:right w:val="single" w:color="auto" w:sz="4" w:space="0"/>
            </w:tcBorders>
            <w:noWrap/>
            <w:vAlign w:val="center"/>
          </w:tcPr>
          <w:p w14:paraId="0EC7071B">
            <w:pPr>
              <w:jc w:val="center"/>
              <w:rPr>
                <w:rFonts w:hint="eastAsia" w:ascii="宋体" w:hAnsi="宋体" w:eastAsia="宋体" w:cs="宋体"/>
                <w:color w:val="000000"/>
                <w:sz w:val="22"/>
                <w:szCs w:val="22"/>
              </w:rPr>
            </w:pPr>
          </w:p>
        </w:tc>
      </w:tr>
      <w:tr w14:paraId="00737BDE">
        <w:tblPrEx>
          <w:tblCellMar>
            <w:top w:w="0" w:type="dxa"/>
            <w:left w:w="108" w:type="dxa"/>
            <w:bottom w:w="0" w:type="dxa"/>
            <w:right w:w="108" w:type="dxa"/>
          </w:tblCellMar>
        </w:tblPrEx>
        <w:trPr>
          <w:trHeight w:val="330" w:hRule="atLeast"/>
        </w:trPr>
        <w:tc>
          <w:tcPr>
            <w:tcW w:w="10357" w:type="dxa"/>
            <w:gridSpan w:val="6"/>
            <w:tcBorders>
              <w:top w:val="single" w:color="auto" w:sz="4" w:space="0"/>
              <w:left w:val="single" w:color="auto" w:sz="4" w:space="0"/>
              <w:bottom w:val="single" w:color="auto" w:sz="4" w:space="0"/>
              <w:right w:val="single" w:color="auto" w:sz="4" w:space="0"/>
            </w:tcBorders>
            <w:noWrap/>
            <w:vAlign w:val="center"/>
          </w:tcPr>
          <w:p w14:paraId="30B73B87">
            <w:pPr>
              <w:widowControl/>
              <w:jc w:val="left"/>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详细信息</w:t>
            </w:r>
          </w:p>
        </w:tc>
      </w:tr>
      <w:tr w14:paraId="4622A5ED">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6963B49C">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法人代表</w:t>
            </w:r>
          </w:p>
        </w:tc>
        <w:tc>
          <w:tcPr>
            <w:tcW w:w="1675" w:type="dxa"/>
            <w:tcBorders>
              <w:top w:val="single" w:color="auto" w:sz="4" w:space="0"/>
              <w:left w:val="single" w:color="auto" w:sz="4" w:space="0"/>
              <w:bottom w:val="single" w:color="auto" w:sz="4" w:space="0"/>
              <w:right w:val="single" w:color="auto" w:sz="4" w:space="0"/>
            </w:tcBorders>
            <w:noWrap/>
            <w:vAlign w:val="center"/>
          </w:tcPr>
          <w:p w14:paraId="3114B105">
            <w:pPr>
              <w:jc w:val="center"/>
              <w:rPr>
                <w:rFonts w:hint="eastAsia" w:ascii="宋体" w:hAnsi="宋体" w:eastAsia="宋体" w:cs="宋体"/>
                <w:color w:val="000000"/>
                <w:sz w:val="22"/>
                <w:szCs w:val="22"/>
              </w:rPr>
            </w:pPr>
          </w:p>
        </w:tc>
        <w:tc>
          <w:tcPr>
            <w:tcW w:w="2316" w:type="dxa"/>
            <w:tcBorders>
              <w:top w:val="single" w:color="auto" w:sz="4" w:space="0"/>
              <w:left w:val="single" w:color="auto" w:sz="4" w:space="0"/>
              <w:bottom w:val="single" w:color="auto" w:sz="4" w:space="0"/>
              <w:right w:val="single" w:color="auto" w:sz="4" w:space="0"/>
            </w:tcBorders>
            <w:vAlign w:val="center"/>
          </w:tcPr>
          <w:p w14:paraId="01D7E4C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注册资本（万元）</w:t>
            </w:r>
          </w:p>
        </w:tc>
        <w:tc>
          <w:tcPr>
            <w:tcW w:w="1787" w:type="dxa"/>
            <w:tcBorders>
              <w:top w:val="single" w:color="auto" w:sz="4" w:space="0"/>
              <w:left w:val="single" w:color="auto" w:sz="4" w:space="0"/>
              <w:bottom w:val="single" w:color="auto" w:sz="4" w:space="0"/>
              <w:right w:val="single" w:color="auto" w:sz="4" w:space="0"/>
            </w:tcBorders>
            <w:noWrap/>
            <w:vAlign w:val="center"/>
          </w:tcPr>
          <w:p w14:paraId="5270AFEF">
            <w:pPr>
              <w:jc w:val="center"/>
              <w:rPr>
                <w:rFonts w:hint="eastAsia" w:ascii="宋体" w:hAnsi="宋体" w:eastAsia="宋体" w:cs="宋体"/>
                <w:color w:val="000000"/>
                <w:sz w:val="22"/>
                <w:szCs w:val="22"/>
              </w:rPr>
            </w:pPr>
          </w:p>
        </w:tc>
        <w:tc>
          <w:tcPr>
            <w:tcW w:w="1563" w:type="dxa"/>
            <w:tcBorders>
              <w:top w:val="single" w:color="auto" w:sz="4" w:space="0"/>
              <w:left w:val="single" w:color="auto" w:sz="4" w:space="0"/>
              <w:bottom w:val="single" w:color="auto" w:sz="4" w:space="0"/>
              <w:right w:val="single" w:color="auto" w:sz="4" w:space="0"/>
            </w:tcBorders>
            <w:noWrap/>
            <w:vAlign w:val="center"/>
          </w:tcPr>
          <w:p w14:paraId="481A578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注册日期</w:t>
            </w:r>
          </w:p>
        </w:tc>
        <w:tc>
          <w:tcPr>
            <w:tcW w:w="1341" w:type="dxa"/>
            <w:tcBorders>
              <w:top w:val="single" w:color="auto" w:sz="4" w:space="0"/>
              <w:left w:val="single" w:color="auto" w:sz="4" w:space="0"/>
              <w:bottom w:val="single" w:color="auto" w:sz="4" w:space="0"/>
              <w:right w:val="single" w:color="auto" w:sz="4" w:space="0"/>
            </w:tcBorders>
            <w:noWrap/>
            <w:vAlign w:val="center"/>
          </w:tcPr>
          <w:p w14:paraId="359C3ED1">
            <w:pPr>
              <w:jc w:val="center"/>
              <w:rPr>
                <w:rFonts w:hint="eastAsia" w:ascii="宋体" w:hAnsi="宋体" w:eastAsia="宋体" w:cs="宋体"/>
                <w:color w:val="000000"/>
                <w:sz w:val="22"/>
                <w:szCs w:val="22"/>
              </w:rPr>
            </w:pPr>
          </w:p>
        </w:tc>
      </w:tr>
      <w:tr w14:paraId="303DEE87">
        <w:tblPrEx>
          <w:tblCellMar>
            <w:top w:w="0" w:type="dxa"/>
            <w:left w:w="108" w:type="dxa"/>
            <w:bottom w:w="0" w:type="dxa"/>
            <w:right w:w="108" w:type="dxa"/>
          </w:tblCellMar>
        </w:tblPrEx>
        <w:trPr>
          <w:trHeight w:val="277"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3A44524F">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人员规模</w:t>
            </w:r>
          </w:p>
        </w:tc>
        <w:tc>
          <w:tcPr>
            <w:tcW w:w="1675" w:type="dxa"/>
            <w:tcBorders>
              <w:top w:val="single" w:color="auto" w:sz="4" w:space="0"/>
              <w:left w:val="single" w:color="auto" w:sz="4" w:space="0"/>
              <w:bottom w:val="single" w:color="auto" w:sz="4" w:space="0"/>
              <w:right w:val="single" w:color="auto" w:sz="4" w:space="0"/>
            </w:tcBorders>
            <w:noWrap/>
            <w:vAlign w:val="center"/>
          </w:tcPr>
          <w:p w14:paraId="6A16790A">
            <w:pPr>
              <w:jc w:val="center"/>
              <w:rPr>
                <w:rFonts w:hint="eastAsia" w:ascii="宋体" w:hAnsi="宋体" w:eastAsia="宋体" w:cs="宋体"/>
                <w:color w:val="000000"/>
                <w:sz w:val="22"/>
                <w:szCs w:val="22"/>
              </w:rPr>
            </w:pPr>
          </w:p>
        </w:tc>
        <w:tc>
          <w:tcPr>
            <w:tcW w:w="2316" w:type="dxa"/>
            <w:tcBorders>
              <w:top w:val="single" w:color="auto" w:sz="4" w:space="0"/>
              <w:left w:val="single" w:color="auto" w:sz="4" w:space="0"/>
              <w:bottom w:val="single" w:color="auto" w:sz="4" w:space="0"/>
              <w:right w:val="single" w:color="auto" w:sz="4" w:space="0"/>
            </w:tcBorders>
            <w:noWrap/>
            <w:vAlign w:val="center"/>
          </w:tcPr>
          <w:p w14:paraId="7B2E5463">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有效期至</w:t>
            </w:r>
          </w:p>
        </w:tc>
        <w:tc>
          <w:tcPr>
            <w:tcW w:w="1787" w:type="dxa"/>
            <w:tcBorders>
              <w:top w:val="single" w:color="auto" w:sz="4" w:space="0"/>
              <w:left w:val="single" w:color="auto" w:sz="4" w:space="0"/>
              <w:bottom w:val="single" w:color="auto" w:sz="4" w:space="0"/>
              <w:right w:val="single" w:color="auto" w:sz="4" w:space="0"/>
            </w:tcBorders>
            <w:noWrap/>
            <w:vAlign w:val="center"/>
          </w:tcPr>
          <w:p w14:paraId="3B685F6A">
            <w:pPr>
              <w:jc w:val="center"/>
              <w:rPr>
                <w:rFonts w:hint="eastAsia" w:ascii="宋体" w:hAnsi="宋体" w:eastAsia="宋体" w:cs="宋体"/>
                <w:color w:val="000000"/>
                <w:sz w:val="22"/>
                <w:szCs w:val="22"/>
              </w:rPr>
            </w:pPr>
          </w:p>
        </w:tc>
        <w:tc>
          <w:tcPr>
            <w:tcW w:w="1563" w:type="dxa"/>
            <w:tcBorders>
              <w:top w:val="single" w:color="auto" w:sz="4" w:space="0"/>
              <w:left w:val="single" w:color="auto" w:sz="4" w:space="0"/>
              <w:bottom w:val="single" w:color="auto" w:sz="4" w:space="0"/>
              <w:right w:val="single" w:color="auto" w:sz="4" w:space="0"/>
            </w:tcBorders>
            <w:noWrap/>
            <w:vAlign w:val="center"/>
          </w:tcPr>
          <w:p w14:paraId="2E212C51">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官方网站</w:t>
            </w:r>
          </w:p>
        </w:tc>
        <w:tc>
          <w:tcPr>
            <w:tcW w:w="1341" w:type="dxa"/>
            <w:tcBorders>
              <w:top w:val="single" w:color="auto" w:sz="4" w:space="0"/>
              <w:left w:val="single" w:color="auto" w:sz="4" w:space="0"/>
              <w:bottom w:val="single" w:color="auto" w:sz="4" w:space="0"/>
              <w:right w:val="single" w:color="auto" w:sz="4" w:space="0"/>
            </w:tcBorders>
            <w:noWrap/>
            <w:vAlign w:val="center"/>
          </w:tcPr>
          <w:p w14:paraId="49ADEBDA">
            <w:pPr>
              <w:jc w:val="center"/>
              <w:rPr>
                <w:rFonts w:hint="eastAsia" w:ascii="宋体" w:hAnsi="宋体" w:eastAsia="宋体" w:cs="宋体"/>
                <w:color w:val="800080"/>
                <w:sz w:val="22"/>
                <w:szCs w:val="22"/>
                <w:u w:val="single"/>
              </w:rPr>
            </w:pPr>
          </w:p>
        </w:tc>
      </w:tr>
      <w:tr w14:paraId="4EB0942A">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52F46CD6">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经营范围</w:t>
            </w:r>
          </w:p>
        </w:tc>
        <w:tc>
          <w:tcPr>
            <w:tcW w:w="8682" w:type="dxa"/>
            <w:gridSpan w:val="5"/>
            <w:tcBorders>
              <w:top w:val="single" w:color="auto" w:sz="4" w:space="0"/>
              <w:left w:val="single" w:color="auto" w:sz="4" w:space="0"/>
              <w:bottom w:val="single" w:color="auto" w:sz="4" w:space="0"/>
              <w:right w:val="single" w:color="auto" w:sz="4" w:space="0"/>
            </w:tcBorders>
            <w:noWrap/>
            <w:vAlign w:val="center"/>
          </w:tcPr>
          <w:p w14:paraId="060025A3">
            <w:pPr>
              <w:jc w:val="center"/>
              <w:rPr>
                <w:rFonts w:hint="eastAsia" w:ascii="宋体" w:hAnsi="宋体" w:eastAsia="宋体" w:cs="宋体"/>
                <w:color w:val="000000"/>
                <w:sz w:val="22"/>
                <w:szCs w:val="22"/>
              </w:rPr>
            </w:pPr>
          </w:p>
        </w:tc>
      </w:tr>
      <w:tr w14:paraId="1F2BB2C0">
        <w:tblPrEx>
          <w:tblCellMar>
            <w:top w:w="0" w:type="dxa"/>
            <w:left w:w="108" w:type="dxa"/>
            <w:bottom w:w="0" w:type="dxa"/>
            <w:right w:w="108" w:type="dxa"/>
          </w:tblCellMar>
        </w:tblPrEx>
        <w:trPr>
          <w:trHeight w:val="285"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6730E0B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主要产品</w:t>
            </w:r>
          </w:p>
        </w:tc>
        <w:tc>
          <w:tcPr>
            <w:tcW w:w="8682" w:type="dxa"/>
            <w:gridSpan w:val="5"/>
            <w:tcBorders>
              <w:top w:val="single" w:color="auto" w:sz="4" w:space="0"/>
              <w:left w:val="single" w:color="auto" w:sz="4" w:space="0"/>
              <w:bottom w:val="single" w:color="auto" w:sz="4" w:space="0"/>
              <w:right w:val="single" w:color="auto" w:sz="4" w:space="0"/>
            </w:tcBorders>
            <w:noWrap/>
            <w:vAlign w:val="center"/>
          </w:tcPr>
          <w:p w14:paraId="5929443D">
            <w:pPr>
              <w:jc w:val="center"/>
              <w:rPr>
                <w:rFonts w:hint="eastAsia" w:ascii="宋体" w:hAnsi="宋体" w:eastAsia="宋体" w:cs="宋体"/>
                <w:color w:val="000000"/>
                <w:sz w:val="22"/>
                <w:szCs w:val="22"/>
              </w:rPr>
            </w:pPr>
          </w:p>
        </w:tc>
      </w:tr>
      <w:tr w14:paraId="2E4D71C8">
        <w:tblPrEx>
          <w:tblCellMar>
            <w:top w:w="0" w:type="dxa"/>
            <w:left w:w="108" w:type="dxa"/>
            <w:bottom w:w="0" w:type="dxa"/>
            <w:right w:w="108" w:type="dxa"/>
          </w:tblCellMar>
        </w:tblPrEx>
        <w:trPr>
          <w:trHeight w:val="285" w:hRule="atLeast"/>
        </w:trPr>
        <w:tc>
          <w:tcPr>
            <w:tcW w:w="10357" w:type="dxa"/>
            <w:gridSpan w:val="6"/>
            <w:tcBorders>
              <w:top w:val="single" w:color="auto" w:sz="4" w:space="0"/>
              <w:left w:val="single" w:color="auto" w:sz="4" w:space="0"/>
              <w:bottom w:val="single" w:color="auto" w:sz="4" w:space="0"/>
              <w:right w:val="single" w:color="auto" w:sz="4" w:space="0"/>
            </w:tcBorders>
            <w:noWrap/>
            <w:vAlign w:val="center"/>
          </w:tcPr>
          <w:p w14:paraId="6A753A60">
            <w:pPr>
              <w:jc w:val="center"/>
              <w:rPr>
                <w:rFonts w:hint="eastAsia" w:ascii="宋体" w:hAnsi="宋体" w:eastAsia="宋体" w:cs="宋体"/>
                <w:color w:val="000000"/>
                <w:sz w:val="22"/>
                <w:szCs w:val="22"/>
              </w:rPr>
            </w:pPr>
          </w:p>
        </w:tc>
      </w:tr>
      <w:tr w14:paraId="29E70A64">
        <w:tblPrEx>
          <w:tblCellMar>
            <w:top w:w="0" w:type="dxa"/>
            <w:left w:w="108" w:type="dxa"/>
            <w:bottom w:w="0" w:type="dxa"/>
            <w:right w:w="108" w:type="dxa"/>
          </w:tblCellMar>
        </w:tblPrEx>
        <w:trPr>
          <w:trHeight w:val="330" w:hRule="atLeast"/>
        </w:trPr>
        <w:tc>
          <w:tcPr>
            <w:tcW w:w="10357" w:type="dxa"/>
            <w:gridSpan w:val="6"/>
            <w:tcBorders>
              <w:top w:val="single" w:color="auto" w:sz="4" w:space="0"/>
              <w:left w:val="single" w:color="auto" w:sz="4" w:space="0"/>
              <w:bottom w:val="single" w:color="auto" w:sz="4" w:space="0"/>
              <w:right w:val="single" w:color="auto" w:sz="4" w:space="0"/>
            </w:tcBorders>
            <w:noWrap/>
            <w:vAlign w:val="center"/>
          </w:tcPr>
          <w:p w14:paraId="6C12D7A0">
            <w:pPr>
              <w:widowControl/>
              <w:jc w:val="left"/>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财务信息</w:t>
            </w:r>
          </w:p>
        </w:tc>
      </w:tr>
      <w:tr w14:paraId="21A4D605">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1F865C25">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序号</w:t>
            </w:r>
          </w:p>
        </w:tc>
        <w:tc>
          <w:tcPr>
            <w:tcW w:w="1675" w:type="dxa"/>
            <w:tcBorders>
              <w:top w:val="single" w:color="auto" w:sz="4" w:space="0"/>
              <w:left w:val="single" w:color="auto" w:sz="4" w:space="0"/>
              <w:bottom w:val="single" w:color="auto" w:sz="4" w:space="0"/>
              <w:right w:val="single" w:color="auto" w:sz="4" w:space="0"/>
            </w:tcBorders>
            <w:noWrap/>
            <w:vAlign w:val="center"/>
          </w:tcPr>
          <w:p w14:paraId="0089CBAA">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户名</w:t>
            </w:r>
          </w:p>
        </w:tc>
        <w:tc>
          <w:tcPr>
            <w:tcW w:w="4103" w:type="dxa"/>
            <w:gridSpan w:val="2"/>
            <w:tcBorders>
              <w:top w:val="single" w:color="auto" w:sz="4" w:space="0"/>
              <w:left w:val="single" w:color="auto" w:sz="4" w:space="0"/>
              <w:bottom w:val="single" w:color="auto" w:sz="4" w:space="0"/>
              <w:right w:val="single" w:color="auto" w:sz="4" w:space="0"/>
            </w:tcBorders>
            <w:noWrap/>
            <w:vAlign w:val="center"/>
          </w:tcPr>
          <w:p w14:paraId="4156F287">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开户行</w:t>
            </w:r>
          </w:p>
        </w:tc>
        <w:tc>
          <w:tcPr>
            <w:tcW w:w="1563" w:type="dxa"/>
            <w:tcBorders>
              <w:top w:val="single" w:color="auto" w:sz="4" w:space="0"/>
              <w:left w:val="single" w:color="auto" w:sz="4" w:space="0"/>
              <w:bottom w:val="single" w:color="auto" w:sz="4" w:space="0"/>
              <w:right w:val="single" w:color="auto" w:sz="4" w:space="0"/>
            </w:tcBorders>
            <w:noWrap/>
            <w:vAlign w:val="center"/>
          </w:tcPr>
          <w:p w14:paraId="3FA3009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银行账号</w:t>
            </w:r>
          </w:p>
        </w:tc>
        <w:tc>
          <w:tcPr>
            <w:tcW w:w="1341" w:type="dxa"/>
            <w:tcBorders>
              <w:top w:val="single" w:color="auto" w:sz="4" w:space="0"/>
              <w:left w:val="single" w:color="auto" w:sz="4" w:space="0"/>
              <w:bottom w:val="single" w:color="auto" w:sz="4" w:space="0"/>
              <w:right w:val="single" w:color="auto" w:sz="4" w:space="0"/>
            </w:tcBorders>
            <w:noWrap/>
            <w:vAlign w:val="center"/>
          </w:tcPr>
          <w:p w14:paraId="6B5B1E43">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银联号</w:t>
            </w:r>
          </w:p>
        </w:tc>
      </w:tr>
      <w:tr w14:paraId="4A50C1CA">
        <w:tblPrEx>
          <w:tblCellMar>
            <w:top w:w="0" w:type="dxa"/>
            <w:left w:w="108" w:type="dxa"/>
            <w:bottom w:w="0" w:type="dxa"/>
            <w:right w:w="108" w:type="dxa"/>
          </w:tblCellMar>
        </w:tblPrEx>
        <w:trPr>
          <w:trHeight w:val="38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4BB34406">
            <w:pPr>
              <w:rPr>
                <w:rFonts w:hint="eastAsia" w:ascii="宋体" w:hAnsi="宋体" w:eastAsia="宋体" w:cs="宋体"/>
                <w:color w:val="000000"/>
                <w:sz w:val="22"/>
                <w:szCs w:val="22"/>
              </w:rPr>
            </w:pPr>
          </w:p>
        </w:tc>
        <w:tc>
          <w:tcPr>
            <w:tcW w:w="1675" w:type="dxa"/>
            <w:tcBorders>
              <w:top w:val="single" w:color="auto" w:sz="4" w:space="0"/>
              <w:left w:val="single" w:color="auto" w:sz="4" w:space="0"/>
              <w:bottom w:val="single" w:color="auto" w:sz="4" w:space="0"/>
              <w:right w:val="single" w:color="auto" w:sz="4" w:space="0"/>
            </w:tcBorders>
            <w:noWrap/>
            <w:vAlign w:val="center"/>
          </w:tcPr>
          <w:p w14:paraId="37457B96">
            <w:pPr>
              <w:jc w:val="center"/>
              <w:rPr>
                <w:rFonts w:hint="eastAsia" w:ascii="宋体" w:hAnsi="宋体" w:eastAsia="宋体" w:cs="宋体"/>
                <w:color w:val="000000"/>
                <w:sz w:val="22"/>
                <w:szCs w:val="22"/>
              </w:rPr>
            </w:pPr>
          </w:p>
        </w:tc>
        <w:tc>
          <w:tcPr>
            <w:tcW w:w="4103" w:type="dxa"/>
            <w:gridSpan w:val="2"/>
            <w:tcBorders>
              <w:top w:val="single" w:color="auto" w:sz="4" w:space="0"/>
              <w:left w:val="single" w:color="auto" w:sz="4" w:space="0"/>
              <w:bottom w:val="single" w:color="auto" w:sz="4" w:space="0"/>
              <w:right w:val="single" w:color="auto" w:sz="4" w:space="0"/>
            </w:tcBorders>
            <w:noWrap/>
            <w:vAlign w:val="center"/>
          </w:tcPr>
          <w:p w14:paraId="7FA3086C">
            <w:pPr>
              <w:jc w:val="center"/>
              <w:rPr>
                <w:rFonts w:hint="eastAsia" w:ascii="宋体" w:hAnsi="宋体" w:eastAsia="宋体" w:cs="宋体"/>
                <w:color w:val="000000"/>
                <w:sz w:val="22"/>
                <w:szCs w:val="22"/>
              </w:rPr>
            </w:pPr>
          </w:p>
        </w:tc>
        <w:tc>
          <w:tcPr>
            <w:tcW w:w="1563" w:type="dxa"/>
            <w:tcBorders>
              <w:top w:val="single" w:color="auto" w:sz="4" w:space="0"/>
              <w:left w:val="single" w:color="auto" w:sz="4" w:space="0"/>
              <w:bottom w:val="single" w:color="auto" w:sz="4" w:space="0"/>
              <w:right w:val="single" w:color="auto" w:sz="4" w:space="0"/>
            </w:tcBorders>
            <w:noWrap/>
            <w:vAlign w:val="center"/>
          </w:tcPr>
          <w:p w14:paraId="2C871CC2">
            <w:pPr>
              <w:jc w:val="center"/>
              <w:rPr>
                <w:rFonts w:hint="eastAsia" w:ascii="宋体" w:hAnsi="宋体" w:eastAsia="宋体" w:cs="宋体"/>
                <w:color w:val="000000"/>
                <w:sz w:val="22"/>
                <w:szCs w:val="22"/>
              </w:rPr>
            </w:pPr>
          </w:p>
        </w:tc>
        <w:tc>
          <w:tcPr>
            <w:tcW w:w="1341" w:type="dxa"/>
            <w:tcBorders>
              <w:top w:val="single" w:color="auto" w:sz="4" w:space="0"/>
              <w:left w:val="single" w:color="auto" w:sz="4" w:space="0"/>
              <w:bottom w:val="single" w:color="auto" w:sz="4" w:space="0"/>
              <w:right w:val="single" w:color="auto" w:sz="4" w:space="0"/>
            </w:tcBorders>
            <w:noWrap/>
            <w:vAlign w:val="center"/>
          </w:tcPr>
          <w:p w14:paraId="56670C53">
            <w:pPr>
              <w:jc w:val="center"/>
              <w:rPr>
                <w:rFonts w:hint="eastAsia" w:ascii="宋体" w:hAnsi="宋体" w:eastAsia="宋体" w:cs="宋体"/>
                <w:color w:val="000000"/>
                <w:sz w:val="22"/>
                <w:szCs w:val="22"/>
              </w:rPr>
            </w:pPr>
          </w:p>
        </w:tc>
      </w:tr>
      <w:tr w14:paraId="5840DCBD">
        <w:tblPrEx>
          <w:tblCellMar>
            <w:top w:w="0" w:type="dxa"/>
            <w:left w:w="108" w:type="dxa"/>
            <w:bottom w:w="0" w:type="dxa"/>
            <w:right w:w="108" w:type="dxa"/>
          </w:tblCellMar>
        </w:tblPrEx>
        <w:trPr>
          <w:trHeight w:val="285" w:hRule="atLeast"/>
        </w:trPr>
        <w:tc>
          <w:tcPr>
            <w:tcW w:w="10357" w:type="dxa"/>
            <w:gridSpan w:val="6"/>
            <w:tcBorders>
              <w:top w:val="single" w:color="auto" w:sz="4" w:space="0"/>
              <w:left w:val="single" w:color="auto" w:sz="4" w:space="0"/>
              <w:bottom w:val="single" w:color="auto" w:sz="4" w:space="0"/>
              <w:right w:val="single" w:color="auto" w:sz="4" w:space="0"/>
            </w:tcBorders>
            <w:noWrap/>
            <w:vAlign w:val="center"/>
          </w:tcPr>
          <w:p w14:paraId="172742F8">
            <w:pPr>
              <w:jc w:val="center"/>
              <w:rPr>
                <w:rFonts w:hint="eastAsia" w:ascii="宋体" w:hAnsi="宋体" w:eastAsia="宋体" w:cs="宋体"/>
                <w:color w:val="000000"/>
                <w:sz w:val="22"/>
                <w:szCs w:val="22"/>
              </w:rPr>
            </w:pPr>
          </w:p>
        </w:tc>
      </w:tr>
      <w:tr w14:paraId="68CD22F6">
        <w:tblPrEx>
          <w:tblCellMar>
            <w:top w:w="0" w:type="dxa"/>
            <w:left w:w="108" w:type="dxa"/>
            <w:bottom w:w="0" w:type="dxa"/>
            <w:right w:w="108" w:type="dxa"/>
          </w:tblCellMar>
        </w:tblPrEx>
        <w:trPr>
          <w:trHeight w:val="330" w:hRule="atLeast"/>
        </w:trPr>
        <w:tc>
          <w:tcPr>
            <w:tcW w:w="10357" w:type="dxa"/>
            <w:gridSpan w:val="6"/>
            <w:tcBorders>
              <w:top w:val="single" w:color="auto" w:sz="4" w:space="0"/>
              <w:left w:val="single" w:color="auto" w:sz="4" w:space="0"/>
              <w:bottom w:val="single" w:color="auto" w:sz="4" w:space="0"/>
              <w:right w:val="single" w:color="auto" w:sz="4" w:space="0"/>
            </w:tcBorders>
            <w:noWrap/>
            <w:vAlign w:val="center"/>
          </w:tcPr>
          <w:p w14:paraId="4B6124C9">
            <w:pPr>
              <w:widowControl/>
              <w:jc w:val="left"/>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证书附件</w:t>
            </w:r>
          </w:p>
        </w:tc>
      </w:tr>
      <w:tr w14:paraId="4A7EC7B6">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20C31F72">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证件文件</w:t>
            </w:r>
          </w:p>
        </w:tc>
        <w:tc>
          <w:tcPr>
            <w:tcW w:w="8682" w:type="dxa"/>
            <w:gridSpan w:val="5"/>
            <w:tcBorders>
              <w:top w:val="single" w:color="auto" w:sz="4" w:space="0"/>
              <w:left w:val="single" w:color="auto" w:sz="4" w:space="0"/>
              <w:bottom w:val="single" w:color="auto" w:sz="4" w:space="0"/>
              <w:right w:val="single" w:color="auto" w:sz="4" w:space="0"/>
            </w:tcBorders>
            <w:noWrap/>
            <w:vAlign w:val="center"/>
          </w:tcPr>
          <w:p w14:paraId="789A175A">
            <w:pPr>
              <w:jc w:val="center"/>
              <w:rPr>
                <w:rFonts w:hint="eastAsia" w:ascii="宋体" w:hAnsi="宋体" w:eastAsia="宋体" w:cs="宋体"/>
                <w:color w:val="000000"/>
                <w:sz w:val="22"/>
                <w:szCs w:val="22"/>
              </w:rPr>
            </w:pPr>
          </w:p>
        </w:tc>
      </w:tr>
      <w:tr w14:paraId="6BAF87BA">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7CC0803C">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序号</w:t>
            </w:r>
          </w:p>
        </w:tc>
        <w:tc>
          <w:tcPr>
            <w:tcW w:w="1675" w:type="dxa"/>
            <w:tcBorders>
              <w:top w:val="single" w:color="auto" w:sz="4" w:space="0"/>
              <w:left w:val="single" w:color="auto" w:sz="4" w:space="0"/>
              <w:bottom w:val="single" w:color="auto" w:sz="4" w:space="0"/>
              <w:right w:val="single" w:color="auto" w:sz="4" w:space="0"/>
            </w:tcBorders>
            <w:noWrap/>
            <w:vAlign w:val="center"/>
          </w:tcPr>
          <w:p w14:paraId="000465F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证书名称</w:t>
            </w:r>
          </w:p>
        </w:tc>
        <w:tc>
          <w:tcPr>
            <w:tcW w:w="2316" w:type="dxa"/>
            <w:tcBorders>
              <w:top w:val="single" w:color="auto" w:sz="4" w:space="0"/>
              <w:left w:val="single" w:color="auto" w:sz="4" w:space="0"/>
              <w:bottom w:val="single" w:color="auto" w:sz="4" w:space="0"/>
              <w:right w:val="single" w:color="auto" w:sz="4" w:space="0"/>
            </w:tcBorders>
            <w:noWrap/>
            <w:vAlign w:val="center"/>
          </w:tcPr>
          <w:p w14:paraId="43C7E156">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证书编号</w:t>
            </w:r>
          </w:p>
        </w:tc>
        <w:tc>
          <w:tcPr>
            <w:tcW w:w="1787" w:type="dxa"/>
            <w:tcBorders>
              <w:top w:val="single" w:color="auto" w:sz="4" w:space="0"/>
              <w:left w:val="single" w:color="auto" w:sz="4" w:space="0"/>
              <w:bottom w:val="single" w:color="auto" w:sz="4" w:space="0"/>
              <w:right w:val="single" w:color="auto" w:sz="4" w:space="0"/>
            </w:tcBorders>
            <w:noWrap/>
            <w:vAlign w:val="center"/>
          </w:tcPr>
          <w:p w14:paraId="661C73B6">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有效期至</w:t>
            </w:r>
          </w:p>
        </w:tc>
        <w:tc>
          <w:tcPr>
            <w:tcW w:w="2904" w:type="dxa"/>
            <w:gridSpan w:val="2"/>
            <w:tcBorders>
              <w:top w:val="single" w:color="auto" w:sz="4" w:space="0"/>
              <w:left w:val="single" w:color="auto" w:sz="4" w:space="0"/>
              <w:bottom w:val="single" w:color="auto" w:sz="4" w:space="0"/>
              <w:right w:val="single" w:color="auto" w:sz="4" w:space="0"/>
            </w:tcBorders>
            <w:noWrap/>
            <w:vAlign w:val="center"/>
          </w:tcPr>
          <w:p w14:paraId="6C900227">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备注</w:t>
            </w:r>
          </w:p>
        </w:tc>
      </w:tr>
      <w:tr w14:paraId="1FC507DE">
        <w:tblPrEx>
          <w:tblCellMar>
            <w:top w:w="0" w:type="dxa"/>
            <w:left w:w="108" w:type="dxa"/>
            <w:bottom w:w="0" w:type="dxa"/>
            <w:right w:w="108" w:type="dxa"/>
          </w:tblCellMar>
        </w:tblPrEx>
        <w:trPr>
          <w:trHeight w:val="285"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47F6EA9F">
            <w:pPr>
              <w:rPr>
                <w:rFonts w:hint="eastAsia" w:ascii="宋体" w:hAnsi="宋体" w:eastAsia="宋体" w:cs="宋体"/>
                <w:color w:val="000000"/>
                <w:sz w:val="22"/>
                <w:szCs w:val="22"/>
              </w:rPr>
            </w:pPr>
          </w:p>
        </w:tc>
        <w:tc>
          <w:tcPr>
            <w:tcW w:w="1675" w:type="dxa"/>
            <w:tcBorders>
              <w:top w:val="single" w:color="auto" w:sz="4" w:space="0"/>
              <w:left w:val="single" w:color="auto" w:sz="4" w:space="0"/>
              <w:bottom w:val="single" w:color="auto" w:sz="4" w:space="0"/>
              <w:right w:val="single" w:color="auto" w:sz="4" w:space="0"/>
            </w:tcBorders>
            <w:noWrap/>
            <w:vAlign w:val="center"/>
          </w:tcPr>
          <w:p w14:paraId="6693BFEF">
            <w:pPr>
              <w:jc w:val="center"/>
              <w:rPr>
                <w:rFonts w:hint="eastAsia" w:ascii="宋体" w:hAnsi="宋体" w:eastAsia="宋体" w:cs="宋体"/>
                <w:color w:val="000000"/>
                <w:sz w:val="22"/>
                <w:szCs w:val="22"/>
              </w:rPr>
            </w:pPr>
          </w:p>
        </w:tc>
        <w:tc>
          <w:tcPr>
            <w:tcW w:w="2316" w:type="dxa"/>
            <w:tcBorders>
              <w:top w:val="single" w:color="auto" w:sz="4" w:space="0"/>
              <w:left w:val="single" w:color="auto" w:sz="4" w:space="0"/>
              <w:bottom w:val="single" w:color="auto" w:sz="4" w:space="0"/>
              <w:right w:val="single" w:color="auto" w:sz="4" w:space="0"/>
            </w:tcBorders>
            <w:noWrap/>
            <w:vAlign w:val="center"/>
          </w:tcPr>
          <w:p w14:paraId="4D371C6C">
            <w:pPr>
              <w:jc w:val="center"/>
              <w:rPr>
                <w:rFonts w:hint="eastAsia" w:ascii="宋体" w:hAnsi="宋体" w:eastAsia="宋体" w:cs="宋体"/>
                <w:color w:val="000000"/>
                <w:sz w:val="22"/>
                <w:szCs w:val="22"/>
              </w:rPr>
            </w:pPr>
          </w:p>
        </w:tc>
        <w:tc>
          <w:tcPr>
            <w:tcW w:w="1787" w:type="dxa"/>
            <w:tcBorders>
              <w:top w:val="single" w:color="auto" w:sz="4" w:space="0"/>
              <w:left w:val="single" w:color="auto" w:sz="4" w:space="0"/>
              <w:bottom w:val="single" w:color="auto" w:sz="4" w:space="0"/>
              <w:right w:val="single" w:color="auto" w:sz="4" w:space="0"/>
            </w:tcBorders>
            <w:noWrap/>
            <w:vAlign w:val="center"/>
          </w:tcPr>
          <w:p w14:paraId="564A4AF4">
            <w:pPr>
              <w:jc w:val="center"/>
              <w:rPr>
                <w:rFonts w:hint="eastAsia" w:ascii="宋体" w:hAnsi="宋体" w:eastAsia="宋体" w:cs="宋体"/>
                <w:color w:val="000000"/>
                <w:sz w:val="22"/>
                <w:szCs w:val="22"/>
              </w:rPr>
            </w:pPr>
          </w:p>
        </w:tc>
        <w:tc>
          <w:tcPr>
            <w:tcW w:w="2904" w:type="dxa"/>
            <w:gridSpan w:val="2"/>
            <w:tcBorders>
              <w:top w:val="single" w:color="auto" w:sz="4" w:space="0"/>
              <w:left w:val="single" w:color="auto" w:sz="4" w:space="0"/>
              <w:bottom w:val="single" w:color="auto" w:sz="4" w:space="0"/>
              <w:right w:val="single" w:color="auto" w:sz="4" w:space="0"/>
            </w:tcBorders>
            <w:noWrap/>
            <w:vAlign w:val="center"/>
          </w:tcPr>
          <w:p w14:paraId="7B2A45CF">
            <w:pPr>
              <w:jc w:val="center"/>
              <w:rPr>
                <w:rFonts w:hint="eastAsia" w:ascii="宋体" w:hAnsi="宋体" w:eastAsia="宋体" w:cs="宋体"/>
                <w:color w:val="000000"/>
                <w:sz w:val="22"/>
                <w:szCs w:val="22"/>
              </w:rPr>
            </w:pPr>
          </w:p>
        </w:tc>
      </w:tr>
    </w:tbl>
    <w:p w14:paraId="64CB9841">
      <w:pPr>
        <w:spacing w:line="500" w:lineRule="exact"/>
        <w:jc w:val="center"/>
        <w:rPr>
          <w:rFonts w:hint="eastAsia" w:ascii="宋体" w:hAnsi="宋体" w:eastAsia="宋体" w:cs="宋体"/>
          <w:color w:val="000000"/>
          <w:sz w:val="24"/>
        </w:rPr>
      </w:pPr>
    </w:p>
    <w:p w14:paraId="719CCFD3">
      <w:pPr>
        <w:spacing w:line="500" w:lineRule="exact"/>
        <w:jc w:val="left"/>
        <w:rPr>
          <w:rFonts w:hint="eastAsia" w:ascii="宋体" w:hAnsi="宋体" w:eastAsia="宋体" w:cs="宋体"/>
          <w:color w:val="000000"/>
          <w:sz w:val="24"/>
        </w:rPr>
      </w:pPr>
      <w:r>
        <w:rPr>
          <w:rFonts w:hint="eastAsia" w:ascii="宋体" w:hAnsi="宋体" w:eastAsia="宋体" w:cs="宋体"/>
          <w:color w:val="000000"/>
          <w:sz w:val="24"/>
        </w:rPr>
        <w:t>2、上述表格提及的证书复印件（如营业执照、法人身份证等）</w:t>
      </w:r>
    </w:p>
    <w:p w14:paraId="27DDC62B">
      <w:pPr>
        <w:spacing w:line="500" w:lineRule="exact"/>
        <w:jc w:val="left"/>
        <w:rPr>
          <w:rFonts w:hint="eastAsia" w:ascii="宋体" w:hAnsi="宋体" w:eastAsia="宋体" w:cs="宋体"/>
          <w:color w:val="000000"/>
          <w:sz w:val="24"/>
        </w:rPr>
      </w:pPr>
      <w:r>
        <w:rPr>
          <w:rFonts w:hint="eastAsia" w:ascii="宋体" w:hAnsi="宋体" w:eastAsia="宋体" w:cs="宋体"/>
          <w:color w:val="000000"/>
          <w:sz w:val="24"/>
        </w:rPr>
        <w:t>3、其他简介(供应商可自行制作格式)</w:t>
      </w:r>
    </w:p>
    <w:p w14:paraId="0208247C">
      <w:pPr>
        <w:spacing w:line="500" w:lineRule="exact"/>
        <w:jc w:val="center"/>
        <w:rPr>
          <w:rFonts w:hint="eastAsia" w:ascii="宋体" w:hAnsi="宋体" w:eastAsia="宋体" w:cs="宋体"/>
          <w:color w:val="000000"/>
          <w:sz w:val="24"/>
        </w:rPr>
      </w:pPr>
    </w:p>
    <w:p w14:paraId="0D6C59C1">
      <w:pPr>
        <w:spacing w:line="500" w:lineRule="exact"/>
        <w:jc w:val="center"/>
        <w:rPr>
          <w:rFonts w:hint="eastAsia" w:ascii="宋体" w:hAnsi="宋体" w:eastAsia="宋体" w:cs="宋体"/>
          <w:color w:val="000000"/>
          <w:sz w:val="24"/>
        </w:rPr>
      </w:pPr>
    </w:p>
    <w:p w14:paraId="10BBF724">
      <w:pPr>
        <w:spacing w:line="500" w:lineRule="exact"/>
        <w:jc w:val="center"/>
        <w:rPr>
          <w:rFonts w:hint="eastAsia" w:ascii="宋体" w:hAnsi="宋体" w:eastAsia="宋体" w:cs="宋体"/>
          <w:color w:val="000000"/>
          <w:sz w:val="24"/>
        </w:rPr>
      </w:pPr>
    </w:p>
    <w:p w14:paraId="1604E923">
      <w:pPr>
        <w:spacing w:line="500" w:lineRule="exact"/>
        <w:jc w:val="center"/>
        <w:rPr>
          <w:rFonts w:hint="eastAsia" w:ascii="宋体" w:hAnsi="宋体" w:eastAsia="宋体" w:cs="宋体"/>
          <w:color w:val="000000"/>
          <w:sz w:val="24"/>
        </w:rPr>
      </w:pPr>
    </w:p>
    <w:p w14:paraId="55709B03">
      <w:pPr>
        <w:pStyle w:val="6"/>
        <w:rPr>
          <w:rFonts w:hint="eastAsia" w:ascii="宋体" w:hAnsi="宋体" w:eastAsia="宋体" w:cs="宋体"/>
          <w:color w:val="000000"/>
          <w:sz w:val="24"/>
          <w:szCs w:val="24"/>
        </w:rPr>
      </w:pPr>
      <w:bookmarkStart w:id="30" w:name="_Toc24205"/>
      <w:bookmarkStart w:id="31" w:name="_Toc1715"/>
      <w:r>
        <w:rPr>
          <w:rFonts w:hint="eastAsia" w:ascii="宋体" w:hAnsi="宋体" w:eastAsia="宋体" w:cs="宋体"/>
          <w:color w:val="000000"/>
          <w:sz w:val="24"/>
          <w:szCs w:val="24"/>
        </w:rPr>
        <w:t>附件二</w:t>
      </w:r>
      <w:bookmarkEnd w:id="30"/>
      <w:bookmarkEnd w:id="31"/>
    </w:p>
    <w:p w14:paraId="5BF79DE0">
      <w:pPr>
        <w:spacing w:line="360" w:lineRule="auto"/>
        <w:jc w:val="center"/>
        <w:rPr>
          <w:rFonts w:hint="eastAsia" w:ascii="宋体" w:hAnsi="宋体" w:eastAsia="宋体" w:cs="宋体"/>
          <w:b/>
          <w:color w:val="000000"/>
          <w:sz w:val="24"/>
          <w:szCs w:val="24"/>
        </w:rPr>
      </w:pPr>
      <w:bookmarkStart w:id="32" w:name="_Toc516969098"/>
      <w:bookmarkStart w:id="33" w:name="_Toc148501698"/>
      <w:r>
        <w:rPr>
          <w:rFonts w:hint="eastAsia" w:ascii="宋体" w:hAnsi="宋体" w:eastAsia="宋体" w:cs="宋体"/>
          <w:b/>
          <w:color w:val="000000"/>
          <w:sz w:val="24"/>
          <w:szCs w:val="24"/>
        </w:rPr>
        <w:t>报价</w:t>
      </w:r>
      <w:bookmarkEnd w:id="32"/>
      <w:bookmarkEnd w:id="33"/>
      <w:r>
        <w:rPr>
          <w:rFonts w:hint="eastAsia" w:ascii="宋体" w:hAnsi="宋体" w:eastAsia="宋体" w:cs="宋体"/>
          <w:b/>
          <w:bCs/>
          <w:color w:val="000000"/>
          <w:sz w:val="24"/>
          <w:szCs w:val="24"/>
        </w:rPr>
        <w:t>声明</w:t>
      </w:r>
    </w:p>
    <w:p w14:paraId="457087C5">
      <w:pPr>
        <w:spacing w:line="360" w:lineRule="auto"/>
        <w:rPr>
          <w:rFonts w:hint="eastAsia" w:ascii="宋体" w:hAnsi="宋体" w:eastAsia="宋体" w:cs="宋体"/>
          <w:b/>
          <w:color w:val="000000"/>
          <w:sz w:val="24"/>
          <w:szCs w:val="24"/>
        </w:rPr>
      </w:pPr>
      <w:r>
        <w:rPr>
          <w:rFonts w:hint="eastAsia" w:ascii="宋体" w:hAnsi="宋体" w:eastAsia="宋体" w:cs="宋体"/>
          <w:b/>
          <w:color w:val="000000"/>
          <w:sz w:val="24"/>
          <w:szCs w:val="24"/>
        </w:rPr>
        <w:t>致合肥综合性科学中心环境研究院：</w:t>
      </w:r>
    </w:p>
    <w:p w14:paraId="091571E7">
      <w:pPr>
        <w:spacing w:before="156" w:beforeLines="50" w:line="360" w:lineRule="auto"/>
        <w:ind w:firstLine="63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根据贵方 </w:t>
      </w:r>
      <w:r>
        <w:rPr>
          <w:rFonts w:hint="eastAsia" w:ascii="宋体" w:hAnsi="宋体" w:eastAsia="宋体" w:cs="宋体"/>
          <w:color w:val="000000"/>
          <w:sz w:val="24"/>
          <w:szCs w:val="24"/>
          <w:u w:val="single"/>
        </w:rPr>
        <w:t xml:space="preserve">低压电气设备采购 </w:t>
      </w:r>
      <w:r>
        <w:rPr>
          <w:rFonts w:hint="eastAsia" w:ascii="宋体" w:hAnsi="宋体" w:eastAsia="宋体" w:cs="宋体"/>
          <w:color w:val="000000"/>
          <w:sz w:val="24"/>
          <w:szCs w:val="24"/>
        </w:rPr>
        <w:t>的询价公告，正式授权</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（姓名）</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代表供应商参加该项目的询价活动。我方已详细审查全部询价文件和有关附件，据此我方郑重声明以下诸点，并对之负相应的法律责任。据此函，我方兹宣布同意如下：</w:t>
      </w:r>
    </w:p>
    <w:p w14:paraId="16BF5C86">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1、按询价文件规定提供服务，总价为（人民币，大写</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小写：          元</w:t>
      </w:r>
      <w:r>
        <w:rPr>
          <w:rFonts w:hint="eastAsia" w:ascii="宋体" w:hAnsi="宋体" w:eastAsia="宋体" w:cs="宋体"/>
          <w:color w:val="000000"/>
          <w:sz w:val="24"/>
          <w:szCs w:val="24"/>
        </w:rPr>
        <w:t>。</w:t>
      </w:r>
    </w:p>
    <w:p w14:paraId="464D3D99">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2、我方根据询价文件的规定，严格履行合同的责任和义务,并保证于买方要求的日期内完成供货、安装及服务，并通过买方验收。</w:t>
      </w:r>
    </w:p>
    <w:p w14:paraId="1C40E3E9">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3、我方承诺报价低于同类货物和服务的市场平均价格。</w:t>
      </w:r>
    </w:p>
    <w:p w14:paraId="00742682">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4、我方已详细审核全部询价文件，</w:t>
      </w:r>
      <w:r>
        <w:rPr>
          <w:rFonts w:hint="eastAsia" w:ascii="宋体" w:hAnsi="宋体" w:eastAsia="宋体" w:cs="宋体"/>
          <w:color w:val="000000"/>
          <w:sz w:val="24"/>
        </w:rPr>
        <w:t>包括</w:t>
      </w:r>
      <w:r>
        <w:rPr>
          <w:rFonts w:hint="eastAsia" w:ascii="宋体" w:hAnsi="宋体" w:eastAsia="宋体" w:cs="宋体"/>
          <w:color w:val="000000"/>
          <w:sz w:val="24"/>
          <w:szCs w:val="24"/>
        </w:rPr>
        <w:t>询价文件的</w:t>
      </w:r>
      <w:r>
        <w:rPr>
          <w:rFonts w:hint="eastAsia" w:ascii="宋体" w:hAnsi="宋体" w:eastAsia="宋体" w:cs="宋体"/>
          <w:color w:val="000000"/>
          <w:sz w:val="24"/>
        </w:rPr>
        <w:t>修改书（如有），参考资料及有关附件，并对各项条款（包括询价时间）、规定及要求均无异议。</w:t>
      </w:r>
      <w:r>
        <w:rPr>
          <w:rFonts w:hint="eastAsia" w:ascii="宋体" w:hAnsi="宋体" w:eastAsia="宋体" w:cs="宋体"/>
          <w:color w:val="000000"/>
          <w:sz w:val="24"/>
          <w:szCs w:val="24"/>
        </w:rPr>
        <w:t>我方知道必须放弃提出含糊不清或误解的问题的权利。</w:t>
      </w:r>
    </w:p>
    <w:p w14:paraId="02F5F9EF">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5、我方同意从报价前须知附表中规定的询价日期起遵循本报价文件，并在询价有效期之内均具有约束力。</w:t>
      </w:r>
    </w:p>
    <w:p w14:paraId="3181FBDA">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6、如果在询价后规定的有效期内撤回报价，我方愿意赔偿由此给采购人造成的相关一切损失。</w:t>
      </w:r>
    </w:p>
    <w:p w14:paraId="62A797BF">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7、我方声明报价文件所提供的一切资料均真实无误、及时、有效。企业运营正常（注册登记信息、年报信息可查）。由于我方提供资料不实而造成的责任和后果由我方承担。我方同意按照贵方提出的要求，提供与报价有关的任何证据、数据或资料。</w:t>
      </w:r>
    </w:p>
    <w:p w14:paraId="527558C2">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8、我方完全理解贵方不一定接受最低报价的响应。</w:t>
      </w:r>
    </w:p>
    <w:p w14:paraId="7ADAEEE1">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9、我方同意询价文件规定的付款方式。</w:t>
      </w:r>
    </w:p>
    <w:p w14:paraId="3C0B16DD">
      <w:pPr>
        <w:spacing w:line="360" w:lineRule="auto"/>
        <w:ind w:firstLine="426"/>
        <w:rPr>
          <w:rFonts w:hint="eastAsia" w:ascii="宋体" w:hAnsi="宋体" w:eastAsia="宋体" w:cs="宋体"/>
          <w:color w:val="000000"/>
          <w:sz w:val="24"/>
        </w:rPr>
      </w:pPr>
      <w:r>
        <w:rPr>
          <w:rFonts w:hint="eastAsia" w:ascii="宋体" w:hAnsi="宋体" w:eastAsia="宋体" w:cs="宋体"/>
          <w:color w:val="000000"/>
          <w:sz w:val="24"/>
        </w:rPr>
        <w:t>供应商基本账户开户名：</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账号：</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开户行：</w:t>
      </w:r>
      <w:r>
        <w:rPr>
          <w:rFonts w:hint="eastAsia" w:ascii="宋体" w:hAnsi="宋体" w:eastAsia="宋体" w:cs="宋体"/>
          <w:color w:val="000000"/>
          <w:sz w:val="24"/>
          <w:u w:val="single"/>
        </w:rPr>
        <w:t xml:space="preserve">            </w:t>
      </w:r>
    </w:p>
    <w:p w14:paraId="1078F022">
      <w:pPr>
        <w:spacing w:line="360" w:lineRule="auto"/>
        <w:ind w:firstLine="426"/>
        <w:rPr>
          <w:rFonts w:hint="eastAsia" w:ascii="宋体" w:hAnsi="宋体" w:eastAsia="宋体" w:cs="宋体"/>
          <w:color w:val="000000"/>
          <w:sz w:val="24"/>
          <w:u w:val="single"/>
        </w:rPr>
      </w:pPr>
      <w:r>
        <w:rPr>
          <w:rFonts w:hint="eastAsia" w:ascii="宋体" w:hAnsi="宋体" w:eastAsia="宋体" w:cs="宋体"/>
          <w:color w:val="000000"/>
          <w:sz w:val="24"/>
        </w:rPr>
        <w:t>供应商公章</w:t>
      </w:r>
      <w:r>
        <w:rPr>
          <w:rFonts w:hint="eastAsia" w:ascii="宋体" w:hAnsi="宋体" w:eastAsia="宋体" w:cs="宋体"/>
          <w:color w:val="000000"/>
          <w:sz w:val="24"/>
          <w:u w:val="single"/>
        </w:rPr>
        <w:t xml:space="preserve">                     </w:t>
      </w:r>
    </w:p>
    <w:p w14:paraId="0AA105A6">
      <w:pPr>
        <w:tabs>
          <w:tab w:val="left" w:pos="630"/>
        </w:tabs>
        <w:spacing w:line="360" w:lineRule="auto"/>
        <w:ind w:firstLine="426"/>
        <w:rPr>
          <w:rFonts w:hint="eastAsia" w:ascii="宋体" w:hAnsi="宋体" w:eastAsia="宋体" w:cs="宋体"/>
          <w:color w:val="000000"/>
          <w:sz w:val="24"/>
          <w:szCs w:val="24"/>
        </w:rPr>
        <w:sectPr>
          <w:pgSz w:w="11906" w:h="16838"/>
          <w:pgMar w:top="1440" w:right="1559" w:bottom="1440" w:left="1559" w:header="851" w:footer="992" w:gutter="0"/>
          <w:cols w:space="720" w:num="1"/>
          <w:docGrid w:type="lines" w:linePitch="312" w:charSpace="0"/>
        </w:sectPr>
      </w:pPr>
      <w:r>
        <w:rPr>
          <w:rFonts w:hint="eastAsia" w:ascii="宋体" w:hAnsi="宋体" w:eastAsia="宋体" w:cs="宋体"/>
          <w:color w:val="000000"/>
          <w:sz w:val="24"/>
        </w:rPr>
        <w:t>日    期：</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w:t>
      </w:r>
    </w:p>
    <w:bookmarkEnd w:id="27"/>
    <w:p w14:paraId="5E6254BF">
      <w:pPr>
        <w:outlineLvl w:val="2"/>
        <w:rPr>
          <w:rFonts w:hint="eastAsia" w:ascii="宋体" w:hAnsi="宋体" w:eastAsia="宋体" w:cs="宋体"/>
          <w:b/>
          <w:color w:val="000000"/>
          <w:sz w:val="24"/>
          <w:szCs w:val="24"/>
        </w:rPr>
      </w:pPr>
      <w:r>
        <w:rPr>
          <w:rFonts w:hint="eastAsia" w:ascii="宋体" w:hAnsi="宋体" w:eastAsia="宋体" w:cs="宋体"/>
          <w:b/>
          <w:color w:val="000000"/>
          <w:sz w:val="24"/>
          <w:szCs w:val="24"/>
        </w:rPr>
        <w:t>附件三</w:t>
      </w:r>
    </w:p>
    <w:p w14:paraId="7D59FA00">
      <w:pPr>
        <w:jc w:val="center"/>
        <w:rPr>
          <w:rFonts w:hint="eastAsia" w:ascii="宋体" w:hAnsi="宋体" w:eastAsia="宋体" w:cs="宋体"/>
          <w:b/>
          <w:color w:val="000000"/>
          <w:sz w:val="24"/>
          <w:szCs w:val="24"/>
        </w:rPr>
      </w:pPr>
    </w:p>
    <w:p w14:paraId="7FD8D14D">
      <w:pPr>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分项报价表</w:t>
      </w:r>
    </w:p>
    <w:p w14:paraId="3BE26831">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项目名称：                                         单位：人民币元</w:t>
      </w:r>
    </w:p>
    <w:tbl>
      <w:tblPr>
        <w:tblStyle w:val="30"/>
        <w:tblW w:w="4937" w:type="pct"/>
        <w:tblInd w:w="108" w:type="dxa"/>
        <w:tblLayout w:type="autofit"/>
        <w:tblCellMar>
          <w:top w:w="0" w:type="dxa"/>
          <w:left w:w="108" w:type="dxa"/>
          <w:bottom w:w="0" w:type="dxa"/>
          <w:right w:w="108" w:type="dxa"/>
        </w:tblCellMar>
      </w:tblPr>
      <w:tblGrid>
        <w:gridCol w:w="542"/>
        <w:gridCol w:w="873"/>
        <w:gridCol w:w="3842"/>
        <w:gridCol w:w="583"/>
        <w:gridCol w:w="1016"/>
        <w:gridCol w:w="1019"/>
        <w:gridCol w:w="1016"/>
      </w:tblGrid>
      <w:tr w14:paraId="68429B07">
        <w:tblPrEx>
          <w:tblCellMar>
            <w:top w:w="0" w:type="dxa"/>
            <w:left w:w="108" w:type="dxa"/>
            <w:bottom w:w="0" w:type="dxa"/>
            <w:right w:w="108" w:type="dxa"/>
          </w:tblCellMar>
        </w:tblPrEx>
        <w:trPr>
          <w:trHeight w:val="920" w:hRule="atLeast"/>
        </w:trPr>
        <w:tc>
          <w:tcPr>
            <w:tcW w:w="305" w:type="pct"/>
            <w:tcBorders>
              <w:top w:val="single" w:color="000000" w:sz="4" w:space="0"/>
              <w:left w:val="single" w:color="000000" w:sz="4" w:space="0"/>
              <w:bottom w:val="single" w:color="000000" w:sz="4" w:space="0"/>
              <w:right w:val="single" w:color="000000" w:sz="4" w:space="0"/>
            </w:tcBorders>
            <w:vAlign w:val="center"/>
          </w:tcPr>
          <w:p w14:paraId="04F9A4AD">
            <w:pPr>
              <w:widowControl/>
              <w:jc w:val="center"/>
              <w:textAlignment w:val="center"/>
              <w:rPr>
                <w:rFonts w:hint="eastAsia" w:ascii="宋体" w:hAnsi="宋体" w:eastAsia="宋体" w:cs="宋体"/>
                <w:b/>
                <w:bCs/>
                <w:color w:val="000000"/>
                <w:kern w:val="0"/>
                <w:sz w:val="20"/>
                <w:lang w:bidi="ar"/>
                <w14:ligatures w14:val="standardContextual"/>
              </w:rPr>
            </w:pPr>
            <w:r>
              <w:rPr>
                <w:rFonts w:hint="eastAsia" w:ascii="宋体" w:hAnsi="宋体" w:eastAsia="宋体" w:cs="宋体"/>
                <w:b/>
                <w:bCs/>
                <w:color w:val="000000"/>
                <w:kern w:val="0"/>
                <w:sz w:val="20"/>
                <w:lang w:bidi="ar"/>
                <w14:ligatures w14:val="standardContextual"/>
              </w:rPr>
              <w:t>序号</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9F7AB">
            <w:pPr>
              <w:widowControl/>
              <w:jc w:val="center"/>
              <w:textAlignment w:val="center"/>
              <w:rPr>
                <w:rFonts w:hint="eastAsia" w:ascii="宋体" w:hAnsi="宋体" w:eastAsia="宋体" w:cs="宋体"/>
                <w:b/>
                <w:bCs/>
                <w:color w:val="000000"/>
                <w:sz w:val="20"/>
              </w:rPr>
            </w:pPr>
            <w:r>
              <w:rPr>
                <w:rFonts w:hint="eastAsia" w:ascii="宋体" w:hAnsi="宋体" w:eastAsia="宋体" w:cs="宋体"/>
                <w:b/>
                <w:bCs/>
                <w:color w:val="000000"/>
                <w:kern w:val="0"/>
                <w:sz w:val="20"/>
                <w:lang w:bidi="ar"/>
                <w14:ligatures w14:val="standardContextual"/>
              </w:rPr>
              <w:t>设备名称</w:t>
            </w:r>
          </w:p>
        </w:tc>
        <w:tc>
          <w:tcPr>
            <w:tcW w:w="21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89C60">
            <w:pPr>
              <w:widowControl/>
              <w:jc w:val="center"/>
              <w:textAlignment w:val="center"/>
              <w:rPr>
                <w:rFonts w:hint="eastAsia" w:ascii="宋体" w:hAnsi="宋体" w:eastAsia="宋体" w:cs="宋体"/>
                <w:b/>
                <w:bCs/>
                <w:color w:val="000000"/>
                <w:sz w:val="20"/>
              </w:rPr>
            </w:pPr>
            <w:r>
              <w:rPr>
                <w:rFonts w:hint="eastAsia" w:ascii="宋体" w:hAnsi="宋体" w:eastAsia="宋体" w:cs="宋体"/>
                <w:b/>
                <w:bCs/>
                <w:color w:val="000000"/>
                <w:kern w:val="0"/>
                <w:sz w:val="20"/>
                <w:lang w:bidi="ar"/>
                <w14:ligatures w14:val="standardContextual"/>
              </w:rPr>
              <w:t>参数要求</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21701">
            <w:pPr>
              <w:widowControl/>
              <w:jc w:val="center"/>
              <w:textAlignment w:val="center"/>
              <w:rPr>
                <w:rFonts w:hint="eastAsia" w:ascii="宋体" w:hAnsi="宋体" w:eastAsia="宋体" w:cs="宋体"/>
                <w:b/>
                <w:bCs/>
                <w:color w:val="000000"/>
                <w:sz w:val="20"/>
              </w:rPr>
            </w:pPr>
            <w:r>
              <w:rPr>
                <w:rFonts w:hint="eastAsia" w:ascii="宋体" w:hAnsi="宋体" w:eastAsia="宋体" w:cs="宋体"/>
                <w:b/>
                <w:bCs/>
                <w:color w:val="000000"/>
                <w:kern w:val="0"/>
                <w:sz w:val="20"/>
                <w:lang w:bidi="ar"/>
                <w14:ligatures w14:val="standardContextual"/>
              </w:rPr>
              <w:t>单位</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C13CF">
            <w:pPr>
              <w:widowControl/>
              <w:jc w:val="center"/>
              <w:textAlignment w:val="center"/>
              <w:rPr>
                <w:rFonts w:hint="eastAsia" w:ascii="宋体" w:hAnsi="宋体" w:eastAsia="宋体" w:cs="宋体"/>
                <w:b/>
                <w:bCs/>
                <w:color w:val="000000"/>
                <w:sz w:val="20"/>
              </w:rPr>
            </w:pPr>
            <w:r>
              <w:rPr>
                <w:rFonts w:hint="eastAsia" w:ascii="宋体" w:hAnsi="宋体" w:eastAsia="宋体" w:cs="宋体"/>
                <w:b/>
                <w:bCs/>
                <w:color w:val="000000"/>
                <w:kern w:val="0"/>
                <w:sz w:val="20"/>
                <w:lang w:bidi="ar"/>
                <w14:ligatures w14:val="standardContextual"/>
              </w:rPr>
              <w:t>数量</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45576">
            <w:pPr>
              <w:widowControl/>
              <w:jc w:val="center"/>
              <w:textAlignment w:val="center"/>
              <w:rPr>
                <w:rFonts w:hint="default" w:ascii="宋体" w:hAnsi="宋体" w:eastAsia="宋体" w:cs="宋体"/>
                <w:b/>
                <w:bCs/>
                <w:color w:val="000000"/>
                <w:kern w:val="0"/>
                <w:sz w:val="20"/>
                <w:lang w:val="en-US" w:eastAsia="zh-CN" w:bidi="ar"/>
                <w14:ligatures w14:val="standardContextual"/>
              </w:rPr>
            </w:pPr>
            <w:r>
              <w:rPr>
                <w:rFonts w:hint="eastAsia" w:ascii="宋体" w:hAnsi="宋体" w:eastAsia="宋体" w:cs="宋体"/>
                <w:b/>
                <w:bCs/>
                <w:color w:val="000000"/>
                <w:kern w:val="0"/>
                <w:sz w:val="20"/>
                <w:lang w:val="en-US" w:eastAsia="zh-CN" w:bidi="ar"/>
                <w14:ligatures w14:val="standardContextual"/>
              </w:rPr>
              <w:t>综合单价（元）</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81715">
            <w:pPr>
              <w:widowControl/>
              <w:jc w:val="center"/>
              <w:textAlignment w:val="center"/>
              <w:rPr>
                <w:rFonts w:hint="eastAsia" w:ascii="宋体" w:hAnsi="宋体" w:eastAsia="宋体" w:cs="宋体"/>
                <w:b/>
                <w:bCs/>
                <w:color w:val="000000"/>
                <w:kern w:val="0"/>
                <w:sz w:val="20"/>
                <w:lang w:bidi="ar"/>
                <w14:ligatures w14:val="standardContextual"/>
              </w:rPr>
            </w:pPr>
            <w:r>
              <w:rPr>
                <w:rFonts w:hint="eastAsia" w:ascii="宋体" w:hAnsi="宋体" w:eastAsia="宋体" w:cs="宋体"/>
                <w:b/>
                <w:bCs/>
                <w:color w:val="000000"/>
                <w:kern w:val="0"/>
                <w:sz w:val="20"/>
                <w:lang w:val="en-US" w:eastAsia="zh-CN" w:bidi="ar"/>
                <w14:ligatures w14:val="standardContextual"/>
              </w:rPr>
              <w:t>综合合价（元）</w:t>
            </w:r>
          </w:p>
        </w:tc>
      </w:tr>
      <w:tr w14:paraId="2A955CD4">
        <w:tblPrEx>
          <w:tblCellMar>
            <w:top w:w="0" w:type="dxa"/>
            <w:left w:w="108" w:type="dxa"/>
            <w:bottom w:w="0" w:type="dxa"/>
            <w:right w:w="108" w:type="dxa"/>
          </w:tblCellMar>
        </w:tblPrEx>
        <w:trPr>
          <w:trHeight w:val="1100" w:hRule="atLeast"/>
        </w:trPr>
        <w:tc>
          <w:tcPr>
            <w:tcW w:w="305" w:type="pct"/>
            <w:tcBorders>
              <w:top w:val="single" w:color="000000" w:sz="4" w:space="0"/>
              <w:left w:val="single" w:color="000000" w:sz="4" w:space="0"/>
              <w:bottom w:val="single" w:color="000000" w:sz="4" w:space="0"/>
              <w:right w:val="single" w:color="000000" w:sz="4" w:space="0"/>
            </w:tcBorders>
            <w:vAlign w:val="center"/>
          </w:tcPr>
          <w:p w14:paraId="7EB8B90C">
            <w:pPr>
              <w:widowControl/>
              <w:jc w:val="left"/>
              <w:textAlignment w:val="center"/>
              <w:rPr>
                <w:rFonts w:hint="eastAsia" w:ascii="宋体" w:hAnsi="宋体" w:eastAsia="宋体" w:cs="宋体"/>
                <w:color w:val="000000"/>
                <w:kern w:val="0"/>
                <w:sz w:val="20"/>
                <w:lang w:bidi="ar"/>
                <w14:ligatures w14:val="standardContextual"/>
              </w:rPr>
            </w:pPr>
            <w:r>
              <w:rPr>
                <w:rFonts w:hint="eastAsia" w:ascii="宋体" w:hAnsi="宋体" w:eastAsia="宋体" w:cs="宋体"/>
                <w:color w:val="000000"/>
                <w:kern w:val="0"/>
                <w:sz w:val="20"/>
                <w:lang w:bidi="ar"/>
                <w14:ligatures w14:val="standardContextual"/>
              </w:rPr>
              <w:t>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64B07">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配电箱</w:t>
            </w:r>
          </w:p>
        </w:tc>
        <w:tc>
          <w:tcPr>
            <w:tcW w:w="21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F1853">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1．名称：配电箱ZAL、配电箱AL-2、配电箱AL-3、配电箱AL-4、配电箱AL-5、配电箱AL-6、配电箱AP-FJ</w:t>
            </w:r>
            <w:r>
              <w:rPr>
                <w:rFonts w:hint="eastAsia" w:ascii="宋体" w:hAnsi="宋体" w:eastAsia="宋体" w:cs="宋体"/>
                <w:color w:val="000000"/>
                <w:kern w:val="0"/>
                <w:sz w:val="20"/>
                <w:lang w:bidi="ar"/>
                <w14:ligatures w14:val="standardContextual"/>
              </w:rPr>
              <w:br w:type="textWrapping"/>
            </w:r>
            <w:r>
              <w:rPr>
                <w:rFonts w:hint="eastAsia" w:ascii="宋体" w:hAnsi="宋体" w:eastAsia="宋体" w:cs="宋体"/>
                <w:color w:val="000000"/>
                <w:kern w:val="0"/>
                <w:sz w:val="20"/>
                <w:lang w:bidi="ar"/>
                <w14:ligatures w14:val="standardContextual"/>
              </w:rPr>
              <w:t>2．安装方式：详见设计图纸</w:t>
            </w:r>
            <w:r>
              <w:rPr>
                <w:rFonts w:hint="eastAsia" w:ascii="宋体" w:hAnsi="宋体" w:eastAsia="宋体" w:cs="宋体"/>
                <w:color w:val="000000"/>
                <w:kern w:val="0"/>
                <w:sz w:val="20"/>
                <w:lang w:bidi="ar"/>
                <w14:ligatures w14:val="standardContextual"/>
              </w:rPr>
              <w:br w:type="textWrapping"/>
            </w:r>
            <w:r>
              <w:rPr>
                <w:rFonts w:hint="eastAsia" w:ascii="宋体" w:hAnsi="宋体" w:eastAsia="宋体" w:cs="宋体"/>
                <w:color w:val="000000"/>
                <w:kern w:val="0"/>
                <w:sz w:val="20"/>
                <w:lang w:bidi="ar"/>
                <w14:ligatures w14:val="standardContextual"/>
              </w:rPr>
              <w:t>3．备注：含箱体、箱内元器件、压（焊）接端子、接地、基础等全部内容</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9FA05">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台</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1EB34">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11</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8646D">
            <w:pPr>
              <w:widowControl/>
              <w:jc w:val="center"/>
              <w:textAlignment w:val="center"/>
              <w:rPr>
                <w:rFonts w:hint="eastAsia" w:ascii="宋体" w:hAnsi="宋体" w:eastAsia="宋体" w:cs="宋体"/>
                <w:color w:val="000000"/>
                <w:kern w:val="0"/>
                <w:sz w:val="20"/>
                <w:lang w:bidi="ar"/>
                <w14:ligatures w14:val="standardContextual"/>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49E0C">
            <w:pPr>
              <w:widowControl/>
              <w:jc w:val="center"/>
              <w:textAlignment w:val="center"/>
              <w:rPr>
                <w:rFonts w:hint="eastAsia" w:ascii="宋体" w:hAnsi="宋体" w:eastAsia="宋体" w:cs="宋体"/>
                <w:color w:val="000000"/>
                <w:kern w:val="0"/>
                <w:sz w:val="20"/>
                <w:lang w:bidi="ar"/>
                <w14:ligatures w14:val="standardContextual"/>
              </w:rPr>
            </w:pPr>
          </w:p>
        </w:tc>
      </w:tr>
      <w:tr w14:paraId="5447657F">
        <w:tblPrEx>
          <w:tblCellMar>
            <w:top w:w="0" w:type="dxa"/>
            <w:left w:w="108" w:type="dxa"/>
            <w:bottom w:w="0" w:type="dxa"/>
            <w:right w:w="108" w:type="dxa"/>
          </w:tblCellMar>
        </w:tblPrEx>
        <w:trPr>
          <w:trHeight w:val="960" w:hRule="atLeast"/>
        </w:trPr>
        <w:tc>
          <w:tcPr>
            <w:tcW w:w="305" w:type="pct"/>
            <w:tcBorders>
              <w:top w:val="single" w:color="000000" w:sz="4" w:space="0"/>
              <w:left w:val="single" w:color="000000" w:sz="4" w:space="0"/>
              <w:bottom w:val="single" w:color="000000" w:sz="4" w:space="0"/>
              <w:right w:val="single" w:color="000000" w:sz="4" w:space="0"/>
            </w:tcBorders>
            <w:vAlign w:val="center"/>
          </w:tcPr>
          <w:p w14:paraId="39B28E69">
            <w:pPr>
              <w:widowControl/>
              <w:jc w:val="left"/>
              <w:textAlignment w:val="center"/>
              <w:rPr>
                <w:rFonts w:hint="eastAsia" w:ascii="宋体" w:hAnsi="宋体" w:eastAsia="宋体" w:cs="宋体"/>
                <w:color w:val="000000"/>
                <w:kern w:val="0"/>
                <w:sz w:val="20"/>
                <w:lang w:bidi="ar"/>
                <w14:ligatures w14:val="standardContextual"/>
              </w:rPr>
            </w:pPr>
            <w:r>
              <w:rPr>
                <w:rFonts w:hint="eastAsia" w:ascii="宋体" w:hAnsi="宋体" w:eastAsia="宋体" w:cs="宋体"/>
                <w:color w:val="000000"/>
                <w:kern w:val="0"/>
                <w:sz w:val="20"/>
                <w:lang w:bidi="ar"/>
                <w14:ligatures w14:val="standardContextual"/>
              </w:rPr>
              <w:t>2</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96BD5">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桥架</w:t>
            </w:r>
          </w:p>
        </w:tc>
        <w:tc>
          <w:tcPr>
            <w:tcW w:w="21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93D7A">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1．名称：强电桥架</w:t>
            </w:r>
            <w:r>
              <w:rPr>
                <w:rFonts w:hint="eastAsia" w:ascii="宋体" w:hAnsi="宋体" w:eastAsia="宋体" w:cs="宋体"/>
                <w:color w:val="000000"/>
                <w:kern w:val="0"/>
                <w:sz w:val="20"/>
                <w:lang w:bidi="ar"/>
                <w14:ligatures w14:val="standardContextual"/>
              </w:rPr>
              <w:br w:type="textWrapping"/>
            </w:r>
            <w:r>
              <w:rPr>
                <w:rFonts w:hint="eastAsia" w:ascii="宋体" w:hAnsi="宋体" w:eastAsia="宋体" w:cs="宋体"/>
                <w:color w:val="000000"/>
                <w:kern w:val="0"/>
                <w:sz w:val="20"/>
                <w:lang w:bidi="ar"/>
                <w14:ligatures w14:val="standardContextual"/>
              </w:rPr>
              <w:t>2．规格：200*100</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43ADC">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m</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5C615">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310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80636">
            <w:pPr>
              <w:widowControl/>
              <w:jc w:val="center"/>
              <w:textAlignment w:val="center"/>
              <w:rPr>
                <w:rFonts w:hint="eastAsia" w:ascii="宋体" w:hAnsi="宋体" w:eastAsia="宋体" w:cs="宋体"/>
                <w:color w:val="000000"/>
                <w:kern w:val="0"/>
                <w:sz w:val="20"/>
                <w:lang w:bidi="ar"/>
                <w14:ligatures w14:val="standardContextual"/>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FA651">
            <w:pPr>
              <w:widowControl/>
              <w:jc w:val="center"/>
              <w:textAlignment w:val="center"/>
              <w:rPr>
                <w:rFonts w:hint="eastAsia" w:ascii="宋体" w:hAnsi="宋体" w:eastAsia="宋体" w:cs="宋体"/>
                <w:color w:val="000000"/>
                <w:kern w:val="0"/>
                <w:sz w:val="20"/>
                <w:lang w:bidi="ar"/>
                <w14:ligatures w14:val="standardContextual"/>
              </w:rPr>
            </w:pPr>
          </w:p>
        </w:tc>
      </w:tr>
      <w:tr w14:paraId="17F21A72">
        <w:tblPrEx>
          <w:tblCellMar>
            <w:top w:w="0" w:type="dxa"/>
            <w:left w:w="108" w:type="dxa"/>
            <w:bottom w:w="0" w:type="dxa"/>
            <w:right w:w="108" w:type="dxa"/>
          </w:tblCellMar>
        </w:tblPrEx>
        <w:trPr>
          <w:trHeight w:val="960" w:hRule="atLeast"/>
        </w:trPr>
        <w:tc>
          <w:tcPr>
            <w:tcW w:w="305" w:type="pct"/>
            <w:tcBorders>
              <w:top w:val="single" w:color="000000" w:sz="4" w:space="0"/>
              <w:left w:val="single" w:color="000000" w:sz="4" w:space="0"/>
              <w:bottom w:val="single" w:color="000000" w:sz="4" w:space="0"/>
              <w:right w:val="single" w:color="000000" w:sz="4" w:space="0"/>
            </w:tcBorders>
            <w:vAlign w:val="center"/>
          </w:tcPr>
          <w:p w14:paraId="4A253E33">
            <w:pPr>
              <w:widowControl/>
              <w:jc w:val="left"/>
              <w:textAlignment w:val="center"/>
              <w:rPr>
                <w:rFonts w:hint="eastAsia" w:ascii="宋体" w:hAnsi="宋体" w:eastAsia="宋体" w:cs="宋体"/>
                <w:color w:val="000000"/>
                <w:kern w:val="0"/>
                <w:sz w:val="20"/>
                <w:lang w:bidi="ar"/>
                <w14:ligatures w14:val="standardContextual"/>
              </w:rPr>
            </w:pPr>
            <w:r>
              <w:rPr>
                <w:rFonts w:hint="eastAsia" w:ascii="宋体" w:hAnsi="宋体" w:eastAsia="宋体" w:cs="宋体"/>
                <w:color w:val="000000"/>
                <w:kern w:val="0"/>
                <w:sz w:val="20"/>
                <w:lang w:bidi="ar"/>
                <w14:ligatures w14:val="standardContextual"/>
              </w:rPr>
              <w:t>3</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3065F">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配管</w:t>
            </w:r>
          </w:p>
        </w:tc>
        <w:tc>
          <w:tcPr>
            <w:tcW w:w="21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58401">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1．名称：电气配管</w:t>
            </w:r>
            <w:r>
              <w:rPr>
                <w:rFonts w:hint="eastAsia" w:ascii="宋体" w:hAnsi="宋体" w:eastAsia="宋体" w:cs="宋体"/>
                <w:color w:val="000000"/>
                <w:kern w:val="0"/>
                <w:sz w:val="20"/>
                <w:lang w:bidi="ar"/>
                <w14:ligatures w14:val="standardContextual"/>
              </w:rPr>
              <w:br w:type="textWrapping"/>
            </w:r>
            <w:r>
              <w:rPr>
                <w:rFonts w:hint="eastAsia" w:ascii="宋体" w:hAnsi="宋体" w:eastAsia="宋体" w:cs="宋体"/>
                <w:color w:val="000000"/>
                <w:kern w:val="0"/>
                <w:sz w:val="20"/>
                <w:lang w:bidi="ar"/>
                <w14:ligatures w14:val="standardContextual"/>
              </w:rPr>
              <w:t>2．规格：JDG20、JDG32、JDG40</w:t>
            </w:r>
            <w:r>
              <w:rPr>
                <w:rFonts w:hint="eastAsia" w:ascii="宋体" w:hAnsi="宋体" w:eastAsia="宋体" w:cs="宋体"/>
                <w:color w:val="000000"/>
                <w:kern w:val="0"/>
                <w:sz w:val="20"/>
                <w:lang w:bidi="ar"/>
                <w14:ligatures w14:val="standardContextual"/>
              </w:rPr>
              <w:br w:type="textWrapping"/>
            </w:r>
            <w:r>
              <w:rPr>
                <w:rFonts w:hint="eastAsia" w:ascii="宋体" w:hAnsi="宋体" w:eastAsia="宋体" w:cs="宋体"/>
                <w:color w:val="000000"/>
                <w:kern w:val="0"/>
                <w:sz w:val="20"/>
                <w:lang w:bidi="ar"/>
                <w14:ligatures w14:val="standardContextual"/>
              </w:rPr>
              <w:t>3．配置形式：暗敷</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92F5D">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m</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AB6AB">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1620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E7635">
            <w:pPr>
              <w:widowControl/>
              <w:jc w:val="center"/>
              <w:textAlignment w:val="center"/>
              <w:rPr>
                <w:rFonts w:hint="eastAsia" w:ascii="宋体" w:hAnsi="宋体" w:eastAsia="宋体" w:cs="宋体"/>
                <w:color w:val="000000"/>
                <w:kern w:val="0"/>
                <w:sz w:val="20"/>
                <w:lang w:bidi="ar"/>
                <w14:ligatures w14:val="standardContextual"/>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5589D">
            <w:pPr>
              <w:widowControl/>
              <w:jc w:val="center"/>
              <w:textAlignment w:val="center"/>
              <w:rPr>
                <w:rFonts w:hint="eastAsia" w:ascii="宋体" w:hAnsi="宋体" w:eastAsia="宋体" w:cs="宋体"/>
                <w:color w:val="000000"/>
                <w:kern w:val="0"/>
                <w:sz w:val="20"/>
                <w:lang w:bidi="ar"/>
                <w14:ligatures w14:val="standardContextual"/>
              </w:rPr>
            </w:pPr>
          </w:p>
        </w:tc>
      </w:tr>
      <w:tr w14:paraId="255A0CF3">
        <w:tblPrEx>
          <w:tblCellMar>
            <w:top w:w="0" w:type="dxa"/>
            <w:left w:w="108" w:type="dxa"/>
            <w:bottom w:w="0" w:type="dxa"/>
            <w:right w:w="108" w:type="dxa"/>
          </w:tblCellMar>
        </w:tblPrEx>
        <w:trPr>
          <w:trHeight w:val="960" w:hRule="atLeast"/>
        </w:trPr>
        <w:tc>
          <w:tcPr>
            <w:tcW w:w="305" w:type="pct"/>
            <w:tcBorders>
              <w:top w:val="single" w:color="000000" w:sz="4" w:space="0"/>
              <w:left w:val="single" w:color="000000" w:sz="4" w:space="0"/>
              <w:bottom w:val="single" w:color="000000" w:sz="4" w:space="0"/>
              <w:right w:val="single" w:color="000000" w:sz="4" w:space="0"/>
            </w:tcBorders>
            <w:vAlign w:val="center"/>
          </w:tcPr>
          <w:p w14:paraId="5B8CA3F2">
            <w:pPr>
              <w:widowControl/>
              <w:jc w:val="left"/>
              <w:textAlignment w:val="center"/>
              <w:rPr>
                <w:rFonts w:hint="eastAsia" w:ascii="宋体" w:hAnsi="宋体" w:eastAsia="宋体" w:cs="宋体"/>
                <w:color w:val="000000"/>
                <w:kern w:val="0"/>
                <w:sz w:val="20"/>
                <w:lang w:bidi="ar"/>
                <w14:ligatures w14:val="standardContextual"/>
              </w:rPr>
            </w:pPr>
            <w:r>
              <w:rPr>
                <w:rFonts w:hint="eastAsia" w:ascii="宋体" w:hAnsi="宋体" w:eastAsia="宋体" w:cs="宋体"/>
                <w:color w:val="000000"/>
                <w:kern w:val="0"/>
                <w:sz w:val="20"/>
                <w:lang w:bidi="ar"/>
                <w14:ligatures w14:val="standardContextual"/>
              </w:rPr>
              <w:t>4</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DC06F">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电力电缆</w:t>
            </w:r>
          </w:p>
        </w:tc>
        <w:tc>
          <w:tcPr>
            <w:tcW w:w="21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6EDE4">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1．名称：电力电缆</w:t>
            </w:r>
            <w:r>
              <w:rPr>
                <w:rFonts w:hint="eastAsia" w:ascii="宋体" w:hAnsi="宋体" w:eastAsia="宋体" w:cs="宋体"/>
                <w:color w:val="000000"/>
                <w:kern w:val="0"/>
                <w:sz w:val="20"/>
                <w:lang w:bidi="ar"/>
                <w14:ligatures w14:val="standardContextual"/>
              </w:rPr>
              <w:br w:type="textWrapping"/>
            </w:r>
            <w:r>
              <w:rPr>
                <w:rFonts w:hint="eastAsia" w:ascii="宋体" w:hAnsi="宋体" w:eastAsia="宋体" w:cs="宋体"/>
                <w:color w:val="000000"/>
                <w:kern w:val="0"/>
                <w:sz w:val="20"/>
                <w:lang w:bidi="ar"/>
                <w14:ligatures w14:val="standardContextual"/>
              </w:rPr>
              <w:t>2．型号：WDZB-YJY-4x25+16mm</w:t>
            </w:r>
            <w:r>
              <w:rPr>
                <w:rFonts w:hint="eastAsia" w:ascii="宋体" w:hAnsi="宋体" w:eastAsia="宋体" w:cs="宋体"/>
                <w:color w:val="000000"/>
                <w:kern w:val="0"/>
                <w:sz w:val="20"/>
                <w:vertAlign w:val="superscript"/>
                <w:lang w:bidi="ar"/>
                <w14:ligatures w14:val="standardContextual"/>
              </w:rPr>
              <w:t>2</w:t>
            </w:r>
            <w:r>
              <w:rPr>
                <w:rFonts w:hint="eastAsia" w:ascii="宋体" w:hAnsi="宋体" w:eastAsia="宋体" w:cs="宋体"/>
                <w:color w:val="000000"/>
                <w:kern w:val="0"/>
                <w:sz w:val="20"/>
                <w:lang w:bidi="ar"/>
                <w14:ligatures w14:val="standardContextual"/>
              </w:rPr>
              <w:br w:type="textWrapping"/>
            </w:r>
            <w:r>
              <w:rPr>
                <w:rFonts w:hint="eastAsia" w:ascii="宋体" w:hAnsi="宋体" w:eastAsia="宋体" w:cs="宋体"/>
                <w:color w:val="000000"/>
                <w:kern w:val="0"/>
                <w:sz w:val="20"/>
                <w:lang w:bidi="ar"/>
                <w14:ligatures w14:val="standardContextual"/>
              </w:rPr>
              <w:t>3．敷设方式、部位：穿管或桥架敷设</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AE03F">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m</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4A0BC">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10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C2A37">
            <w:pPr>
              <w:widowControl/>
              <w:jc w:val="center"/>
              <w:textAlignment w:val="center"/>
              <w:rPr>
                <w:rFonts w:hint="eastAsia" w:ascii="宋体" w:hAnsi="宋体" w:eastAsia="宋体" w:cs="宋体"/>
                <w:color w:val="000000"/>
                <w:kern w:val="0"/>
                <w:sz w:val="20"/>
                <w:lang w:bidi="ar"/>
                <w14:ligatures w14:val="standardContextual"/>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ED77A">
            <w:pPr>
              <w:widowControl/>
              <w:jc w:val="center"/>
              <w:textAlignment w:val="center"/>
              <w:rPr>
                <w:rFonts w:hint="eastAsia" w:ascii="宋体" w:hAnsi="宋体" w:eastAsia="宋体" w:cs="宋体"/>
                <w:color w:val="000000"/>
                <w:kern w:val="0"/>
                <w:sz w:val="20"/>
                <w:lang w:bidi="ar"/>
                <w14:ligatures w14:val="standardContextual"/>
              </w:rPr>
            </w:pPr>
          </w:p>
        </w:tc>
      </w:tr>
      <w:tr w14:paraId="1D8F1EDC">
        <w:tblPrEx>
          <w:tblCellMar>
            <w:top w:w="0" w:type="dxa"/>
            <w:left w:w="108" w:type="dxa"/>
            <w:bottom w:w="0" w:type="dxa"/>
            <w:right w:w="108" w:type="dxa"/>
          </w:tblCellMar>
        </w:tblPrEx>
        <w:trPr>
          <w:trHeight w:val="960" w:hRule="atLeast"/>
        </w:trPr>
        <w:tc>
          <w:tcPr>
            <w:tcW w:w="305" w:type="pct"/>
            <w:tcBorders>
              <w:top w:val="single" w:color="000000" w:sz="4" w:space="0"/>
              <w:left w:val="single" w:color="000000" w:sz="4" w:space="0"/>
              <w:bottom w:val="single" w:color="000000" w:sz="4" w:space="0"/>
              <w:right w:val="single" w:color="000000" w:sz="4" w:space="0"/>
            </w:tcBorders>
            <w:vAlign w:val="center"/>
          </w:tcPr>
          <w:p w14:paraId="36DAEA7F">
            <w:pPr>
              <w:widowControl/>
              <w:jc w:val="left"/>
              <w:textAlignment w:val="center"/>
              <w:rPr>
                <w:rFonts w:hint="eastAsia" w:ascii="宋体" w:hAnsi="宋体" w:eastAsia="宋体" w:cs="宋体"/>
                <w:color w:val="000000"/>
                <w:kern w:val="0"/>
                <w:sz w:val="20"/>
                <w:lang w:bidi="ar"/>
                <w14:ligatures w14:val="standardContextual"/>
              </w:rPr>
            </w:pPr>
            <w:r>
              <w:rPr>
                <w:rFonts w:hint="eastAsia" w:ascii="宋体" w:hAnsi="宋体" w:eastAsia="宋体" w:cs="宋体"/>
                <w:color w:val="000000"/>
                <w:kern w:val="0"/>
                <w:sz w:val="20"/>
                <w:lang w:bidi="ar"/>
                <w14:ligatures w14:val="standardContextual"/>
              </w:rPr>
              <w:t>5</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A3B52">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电力电缆</w:t>
            </w:r>
          </w:p>
        </w:tc>
        <w:tc>
          <w:tcPr>
            <w:tcW w:w="21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98362">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1．名称：电力电缆</w:t>
            </w:r>
            <w:r>
              <w:rPr>
                <w:rFonts w:hint="eastAsia" w:ascii="宋体" w:hAnsi="宋体" w:eastAsia="宋体" w:cs="宋体"/>
                <w:color w:val="000000"/>
                <w:kern w:val="0"/>
                <w:sz w:val="20"/>
                <w:lang w:bidi="ar"/>
                <w14:ligatures w14:val="standardContextual"/>
              </w:rPr>
              <w:br w:type="textWrapping"/>
            </w:r>
            <w:r>
              <w:rPr>
                <w:rFonts w:hint="eastAsia" w:ascii="宋体" w:hAnsi="宋体" w:eastAsia="宋体" w:cs="宋体"/>
                <w:color w:val="000000"/>
                <w:kern w:val="0"/>
                <w:sz w:val="20"/>
                <w:lang w:bidi="ar"/>
                <w14:ligatures w14:val="standardContextual"/>
              </w:rPr>
              <w:t>2．型号：WDZB-YJY-5x16mm</w:t>
            </w:r>
            <w:r>
              <w:rPr>
                <w:rFonts w:hint="eastAsia" w:ascii="宋体" w:hAnsi="宋体" w:eastAsia="宋体" w:cs="宋体"/>
                <w:color w:val="000000"/>
                <w:kern w:val="0"/>
                <w:sz w:val="20"/>
                <w:vertAlign w:val="superscript"/>
                <w:lang w:bidi="ar"/>
                <w14:ligatures w14:val="standardContextual"/>
              </w:rPr>
              <w:t>2</w:t>
            </w:r>
            <w:r>
              <w:rPr>
                <w:rFonts w:hint="eastAsia" w:ascii="宋体" w:hAnsi="宋体" w:eastAsia="宋体" w:cs="宋体"/>
                <w:color w:val="000000"/>
                <w:kern w:val="0"/>
                <w:sz w:val="20"/>
                <w:lang w:bidi="ar"/>
                <w14:ligatures w14:val="standardContextual"/>
              </w:rPr>
              <w:br w:type="textWrapping"/>
            </w:r>
            <w:r>
              <w:rPr>
                <w:rFonts w:hint="eastAsia" w:ascii="宋体" w:hAnsi="宋体" w:eastAsia="宋体" w:cs="宋体"/>
                <w:color w:val="000000"/>
                <w:kern w:val="0"/>
                <w:sz w:val="20"/>
                <w:lang w:bidi="ar"/>
                <w14:ligatures w14:val="standardContextual"/>
              </w:rPr>
              <w:t>3．敷设方式、部位：穿管或桥架敷设</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A2838">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m</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2F0D5">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140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06800">
            <w:pPr>
              <w:widowControl/>
              <w:jc w:val="center"/>
              <w:textAlignment w:val="center"/>
              <w:rPr>
                <w:rFonts w:hint="eastAsia" w:ascii="宋体" w:hAnsi="宋体" w:eastAsia="宋体" w:cs="宋体"/>
                <w:color w:val="000000"/>
                <w:kern w:val="0"/>
                <w:sz w:val="20"/>
                <w:lang w:bidi="ar"/>
                <w14:ligatures w14:val="standardContextual"/>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175A0">
            <w:pPr>
              <w:widowControl/>
              <w:jc w:val="center"/>
              <w:textAlignment w:val="center"/>
              <w:rPr>
                <w:rFonts w:hint="eastAsia" w:ascii="宋体" w:hAnsi="宋体" w:eastAsia="宋体" w:cs="宋体"/>
                <w:color w:val="000000"/>
                <w:kern w:val="0"/>
                <w:sz w:val="20"/>
                <w:lang w:bidi="ar"/>
                <w14:ligatures w14:val="standardContextual"/>
              </w:rPr>
            </w:pPr>
          </w:p>
        </w:tc>
      </w:tr>
      <w:tr w14:paraId="25747BDA">
        <w:tblPrEx>
          <w:tblCellMar>
            <w:top w:w="0" w:type="dxa"/>
            <w:left w:w="108" w:type="dxa"/>
            <w:bottom w:w="0" w:type="dxa"/>
            <w:right w:w="108" w:type="dxa"/>
          </w:tblCellMar>
        </w:tblPrEx>
        <w:trPr>
          <w:trHeight w:val="960" w:hRule="atLeast"/>
        </w:trPr>
        <w:tc>
          <w:tcPr>
            <w:tcW w:w="305" w:type="pct"/>
            <w:tcBorders>
              <w:top w:val="single" w:color="000000" w:sz="4" w:space="0"/>
              <w:left w:val="single" w:color="000000" w:sz="4" w:space="0"/>
              <w:bottom w:val="single" w:color="000000" w:sz="4" w:space="0"/>
              <w:right w:val="single" w:color="000000" w:sz="4" w:space="0"/>
            </w:tcBorders>
            <w:vAlign w:val="center"/>
          </w:tcPr>
          <w:p w14:paraId="4537D4CA">
            <w:pPr>
              <w:widowControl/>
              <w:jc w:val="left"/>
              <w:textAlignment w:val="center"/>
              <w:rPr>
                <w:rFonts w:hint="eastAsia" w:ascii="宋体" w:hAnsi="宋体" w:eastAsia="宋体" w:cs="宋体"/>
                <w:color w:val="000000"/>
                <w:kern w:val="0"/>
                <w:sz w:val="20"/>
                <w:lang w:bidi="ar"/>
                <w14:ligatures w14:val="standardContextual"/>
              </w:rPr>
            </w:pPr>
            <w:r>
              <w:rPr>
                <w:rFonts w:hint="eastAsia" w:ascii="宋体" w:hAnsi="宋体" w:eastAsia="宋体" w:cs="宋体"/>
                <w:color w:val="000000"/>
                <w:kern w:val="0"/>
                <w:sz w:val="20"/>
                <w:lang w:bidi="ar"/>
                <w14:ligatures w14:val="standardContextual"/>
              </w:rPr>
              <w:t>6</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EA7B2">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电力电缆</w:t>
            </w:r>
          </w:p>
        </w:tc>
        <w:tc>
          <w:tcPr>
            <w:tcW w:w="21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CD455">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1．名称：电力电缆</w:t>
            </w:r>
            <w:r>
              <w:rPr>
                <w:rFonts w:hint="eastAsia" w:ascii="宋体" w:hAnsi="宋体" w:eastAsia="宋体" w:cs="宋体"/>
                <w:color w:val="000000"/>
                <w:kern w:val="0"/>
                <w:sz w:val="20"/>
                <w:lang w:bidi="ar"/>
                <w14:ligatures w14:val="standardContextual"/>
              </w:rPr>
              <w:br w:type="textWrapping"/>
            </w:r>
            <w:r>
              <w:rPr>
                <w:rFonts w:hint="eastAsia" w:ascii="宋体" w:hAnsi="宋体" w:eastAsia="宋体" w:cs="宋体"/>
                <w:color w:val="000000"/>
                <w:kern w:val="0"/>
                <w:sz w:val="20"/>
                <w:lang w:bidi="ar"/>
                <w14:ligatures w14:val="standardContextual"/>
              </w:rPr>
              <w:t>2．型号：WDZB-YJY-5x10mm</w:t>
            </w:r>
            <w:r>
              <w:rPr>
                <w:rFonts w:hint="eastAsia" w:ascii="宋体" w:hAnsi="宋体" w:eastAsia="宋体" w:cs="宋体"/>
                <w:color w:val="000000"/>
                <w:kern w:val="0"/>
                <w:sz w:val="20"/>
                <w:vertAlign w:val="superscript"/>
                <w:lang w:bidi="ar"/>
                <w14:ligatures w14:val="standardContextual"/>
              </w:rPr>
              <w:t>2</w:t>
            </w:r>
            <w:r>
              <w:rPr>
                <w:rFonts w:hint="eastAsia" w:ascii="宋体" w:hAnsi="宋体" w:eastAsia="宋体" w:cs="宋体"/>
                <w:color w:val="000000"/>
                <w:kern w:val="0"/>
                <w:sz w:val="20"/>
                <w:lang w:bidi="ar"/>
                <w14:ligatures w14:val="standardContextual"/>
              </w:rPr>
              <w:br w:type="textWrapping"/>
            </w:r>
            <w:r>
              <w:rPr>
                <w:rFonts w:hint="eastAsia" w:ascii="宋体" w:hAnsi="宋体" w:eastAsia="宋体" w:cs="宋体"/>
                <w:color w:val="000000"/>
                <w:kern w:val="0"/>
                <w:sz w:val="20"/>
                <w:lang w:bidi="ar"/>
                <w14:ligatures w14:val="standardContextual"/>
              </w:rPr>
              <w:t>3．敷设方式、部位：穿管或桥架敷设</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77EC8">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m</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3F37C">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240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C5086">
            <w:pPr>
              <w:widowControl/>
              <w:jc w:val="center"/>
              <w:textAlignment w:val="center"/>
              <w:rPr>
                <w:rFonts w:hint="eastAsia" w:ascii="宋体" w:hAnsi="宋体" w:eastAsia="宋体" w:cs="宋体"/>
                <w:color w:val="000000"/>
                <w:kern w:val="0"/>
                <w:sz w:val="20"/>
                <w:lang w:bidi="ar"/>
                <w14:ligatures w14:val="standardContextual"/>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952E6">
            <w:pPr>
              <w:widowControl/>
              <w:jc w:val="center"/>
              <w:textAlignment w:val="center"/>
              <w:rPr>
                <w:rFonts w:hint="eastAsia" w:ascii="宋体" w:hAnsi="宋体" w:eastAsia="宋体" w:cs="宋体"/>
                <w:color w:val="000000"/>
                <w:kern w:val="0"/>
                <w:sz w:val="20"/>
                <w:lang w:bidi="ar"/>
                <w14:ligatures w14:val="standardContextual"/>
              </w:rPr>
            </w:pPr>
          </w:p>
        </w:tc>
      </w:tr>
      <w:tr w14:paraId="4B2CC629">
        <w:tblPrEx>
          <w:tblCellMar>
            <w:top w:w="0" w:type="dxa"/>
            <w:left w:w="108" w:type="dxa"/>
            <w:bottom w:w="0" w:type="dxa"/>
            <w:right w:w="108" w:type="dxa"/>
          </w:tblCellMar>
        </w:tblPrEx>
        <w:trPr>
          <w:trHeight w:val="960" w:hRule="atLeast"/>
        </w:trPr>
        <w:tc>
          <w:tcPr>
            <w:tcW w:w="305" w:type="pct"/>
            <w:tcBorders>
              <w:top w:val="single" w:color="000000" w:sz="4" w:space="0"/>
              <w:left w:val="single" w:color="000000" w:sz="4" w:space="0"/>
              <w:bottom w:val="single" w:color="000000" w:sz="4" w:space="0"/>
              <w:right w:val="single" w:color="000000" w:sz="4" w:space="0"/>
            </w:tcBorders>
            <w:vAlign w:val="center"/>
          </w:tcPr>
          <w:p w14:paraId="476910C2">
            <w:pPr>
              <w:widowControl/>
              <w:jc w:val="left"/>
              <w:textAlignment w:val="center"/>
              <w:rPr>
                <w:rFonts w:hint="eastAsia" w:ascii="宋体" w:hAnsi="宋体" w:eastAsia="宋体" w:cs="宋体"/>
                <w:color w:val="000000"/>
                <w:kern w:val="0"/>
                <w:sz w:val="20"/>
                <w:lang w:bidi="ar"/>
                <w14:ligatures w14:val="standardContextual"/>
              </w:rPr>
            </w:pPr>
            <w:r>
              <w:rPr>
                <w:rFonts w:hint="eastAsia" w:ascii="宋体" w:hAnsi="宋体" w:eastAsia="宋体" w:cs="宋体"/>
                <w:color w:val="000000"/>
                <w:kern w:val="0"/>
                <w:sz w:val="20"/>
                <w:lang w:bidi="ar"/>
                <w14:ligatures w14:val="standardContextual"/>
              </w:rPr>
              <w:t>7</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FCF61">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电力电缆</w:t>
            </w:r>
          </w:p>
        </w:tc>
        <w:tc>
          <w:tcPr>
            <w:tcW w:w="21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5380B">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1．名称：电力电缆</w:t>
            </w:r>
            <w:r>
              <w:rPr>
                <w:rFonts w:hint="eastAsia" w:ascii="宋体" w:hAnsi="宋体" w:eastAsia="宋体" w:cs="宋体"/>
                <w:color w:val="000000"/>
                <w:kern w:val="0"/>
                <w:sz w:val="20"/>
                <w:lang w:bidi="ar"/>
                <w14:ligatures w14:val="standardContextual"/>
              </w:rPr>
              <w:br w:type="textWrapping"/>
            </w:r>
            <w:r>
              <w:rPr>
                <w:rFonts w:hint="eastAsia" w:ascii="宋体" w:hAnsi="宋体" w:eastAsia="宋体" w:cs="宋体"/>
                <w:color w:val="000000"/>
                <w:kern w:val="0"/>
                <w:sz w:val="20"/>
                <w:lang w:bidi="ar"/>
                <w14:ligatures w14:val="standardContextual"/>
              </w:rPr>
              <w:t>2．型号：WDZB-YJY-5x6mm</w:t>
            </w:r>
            <w:r>
              <w:rPr>
                <w:rFonts w:hint="eastAsia" w:ascii="宋体" w:hAnsi="宋体" w:eastAsia="宋体" w:cs="宋体"/>
                <w:color w:val="000000"/>
                <w:kern w:val="0"/>
                <w:sz w:val="20"/>
                <w:vertAlign w:val="superscript"/>
                <w:lang w:bidi="ar"/>
                <w14:ligatures w14:val="standardContextual"/>
              </w:rPr>
              <w:t>2</w:t>
            </w:r>
            <w:r>
              <w:rPr>
                <w:rFonts w:hint="eastAsia" w:ascii="宋体" w:hAnsi="宋体" w:eastAsia="宋体" w:cs="宋体"/>
                <w:color w:val="000000"/>
                <w:kern w:val="0"/>
                <w:sz w:val="20"/>
                <w:lang w:bidi="ar"/>
                <w14:ligatures w14:val="standardContextual"/>
              </w:rPr>
              <w:br w:type="textWrapping"/>
            </w:r>
            <w:r>
              <w:rPr>
                <w:rFonts w:hint="eastAsia" w:ascii="宋体" w:hAnsi="宋体" w:eastAsia="宋体" w:cs="宋体"/>
                <w:color w:val="000000"/>
                <w:kern w:val="0"/>
                <w:sz w:val="20"/>
                <w:lang w:bidi="ar"/>
                <w14:ligatures w14:val="standardContextual"/>
              </w:rPr>
              <w:t>3．敷设方式、部位：穿管或桥架敷设</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37D44">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m</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BA5CF">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165</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0922E">
            <w:pPr>
              <w:widowControl/>
              <w:jc w:val="center"/>
              <w:textAlignment w:val="center"/>
              <w:rPr>
                <w:rFonts w:hint="eastAsia" w:ascii="宋体" w:hAnsi="宋体" w:eastAsia="宋体" w:cs="宋体"/>
                <w:color w:val="000000"/>
                <w:kern w:val="0"/>
                <w:sz w:val="20"/>
                <w:lang w:bidi="ar"/>
                <w14:ligatures w14:val="standardContextual"/>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42167">
            <w:pPr>
              <w:widowControl/>
              <w:jc w:val="center"/>
              <w:textAlignment w:val="center"/>
              <w:rPr>
                <w:rFonts w:hint="eastAsia" w:ascii="宋体" w:hAnsi="宋体" w:eastAsia="宋体" w:cs="宋体"/>
                <w:color w:val="000000"/>
                <w:kern w:val="0"/>
                <w:sz w:val="20"/>
                <w:lang w:bidi="ar"/>
                <w14:ligatures w14:val="standardContextual"/>
              </w:rPr>
            </w:pPr>
          </w:p>
        </w:tc>
      </w:tr>
      <w:tr w14:paraId="5801A976">
        <w:tblPrEx>
          <w:tblCellMar>
            <w:top w:w="0" w:type="dxa"/>
            <w:left w:w="108" w:type="dxa"/>
            <w:bottom w:w="0" w:type="dxa"/>
            <w:right w:w="108" w:type="dxa"/>
          </w:tblCellMar>
        </w:tblPrEx>
        <w:trPr>
          <w:trHeight w:val="960" w:hRule="atLeast"/>
        </w:trPr>
        <w:tc>
          <w:tcPr>
            <w:tcW w:w="305" w:type="pct"/>
            <w:tcBorders>
              <w:top w:val="single" w:color="000000" w:sz="4" w:space="0"/>
              <w:left w:val="single" w:color="000000" w:sz="4" w:space="0"/>
              <w:bottom w:val="single" w:color="000000" w:sz="4" w:space="0"/>
              <w:right w:val="single" w:color="000000" w:sz="4" w:space="0"/>
            </w:tcBorders>
            <w:vAlign w:val="center"/>
          </w:tcPr>
          <w:p w14:paraId="21205C02">
            <w:pPr>
              <w:widowControl/>
              <w:jc w:val="left"/>
              <w:textAlignment w:val="center"/>
              <w:rPr>
                <w:rFonts w:hint="eastAsia" w:ascii="宋体" w:hAnsi="宋体" w:eastAsia="宋体" w:cs="宋体"/>
                <w:color w:val="000000"/>
                <w:kern w:val="0"/>
                <w:sz w:val="20"/>
                <w:lang w:bidi="ar"/>
                <w14:ligatures w14:val="standardContextual"/>
              </w:rPr>
            </w:pPr>
            <w:r>
              <w:rPr>
                <w:rFonts w:hint="eastAsia" w:ascii="宋体" w:hAnsi="宋体" w:eastAsia="宋体" w:cs="宋体"/>
                <w:color w:val="000000"/>
                <w:kern w:val="0"/>
                <w:sz w:val="20"/>
                <w:lang w:bidi="ar"/>
                <w14:ligatures w14:val="standardContextual"/>
              </w:rPr>
              <w:t>8</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646D6">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配线</w:t>
            </w:r>
          </w:p>
        </w:tc>
        <w:tc>
          <w:tcPr>
            <w:tcW w:w="21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D8605">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1．名称：配线</w:t>
            </w:r>
            <w:r>
              <w:rPr>
                <w:rFonts w:hint="eastAsia" w:ascii="宋体" w:hAnsi="宋体" w:eastAsia="宋体" w:cs="宋体"/>
                <w:color w:val="000000"/>
                <w:kern w:val="0"/>
                <w:sz w:val="20"/>
                <w:lang w:bidi="ar"/>
                <w14:ligatures w14:val="standardContextual"/>
              </w:rPr>
              <w:br w:type="textWrapping"/>
            </w:r>
            <w:r>
              <w:rPr>
                <w:rFonts w:hint="eastAsia" w:ascii="宋体" w:hAnsi="宋体" w:eastAsia="宋体" w:cs="宋体"/>
                <w:color w:val="000000"/>
                <w:kern w:val="0"/>
                <w:sz w:val="20"/>
                <w:lang w:bidi="ar"/>
                <w14:ligatures w14:val="standardContextual"/>
              </w:rPr>
              <w:t>2．型号：WDZB-BYJ-6mm</w:t>
            </w:r>
            <w:r>
              <w:rPr>
                <w:rFonts w:hint="eastAsia" w:ascii="宋体" w:hAnsi="宋体" w:eastAsia="宋体" w:cs="宋体"/>
                <w:color w:val="000000"/>
                <w:kern w:val="0"/>
                <w:sz w:val="20"/>
                <w:vertAlign w:val="superscript"/>
                <w:lang w:bidi="ar"/>
                <w14:ligatures w14:val="standardContextual"/>
              </w:rPr>
              <w:t>2</w:t>
            </w:r>
            <w:r>
              <w:rPr>
                <w:rFonts w:hint="eastAsia" w:ascii="宋体" w:hAnsi="宋体" w:eastAsia="宋体" w:cs="宋体"/>
                <w:color w:val="000000"/>
                <w:kern w:val="0"/>
                <w:sz w:val="20"/>
                <w:vertAlign w:val="superscript"/>
                <w:lang w:bidi="ar"/>
                <w14:ligatures w14:val="standardContextual"/>
              </w:rPr>
              <w:br w:type="textWrapping"/>
            </w:r>
            <w:r>
              <w:rPr>
                <w:rFonts w:hint="eastAsia" w:ascii="宋体" w:hAnsi="宋体" w:eastAsia="宋体" w:cs="宋体"/>
                <w:color w:val="000000"/>
                <w:kern w:val="0"/>
                <w:sz w:val="20"/>
                <w:lang w:bidi="ar"/>
                <w14:ligatures w14:val="standardContextual"/>
              </w:rPr>
              <w:t>3．配线方式：穿管或桥架敷设</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14B6C">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m</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6F427">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1180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96139">
            <w:pPr>
              <w:widowControl/>
              <w:jc w:val="center"/>
              <w:textAlignment w:val="center"/>
              <w:rPr>
                <w:rFonts w:hint="eastAsia" w:ascii="宋体" w:hAnsi="宋体" w:eastAsia="宋体" w:cs="宋体"/>
                <w:color w:val="000000"/>
                <w:kern w:val="0"/>
                <w:sz w:val="20"/>
                <w:lang w:bidi="ar"/>
                <w14:ligatures w14:val="standardContextual"/>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54DC1">
            <w:pPr>
              <w:widowControl/>
              <w:jc w:val="center"/>
              <w:textAlignment w:val="center"/>
              <w:rPr>
                <w:rFonts w:hint="eastAsia" w:ascii="宋体" w:hAnsi="宋体" w:eastAsia="宋体" w:cs="宋体"/>
                <w:color w:val="000000"/>
                <w:kern w:val="0"/>
                <w:sz w:val="20"/>
                <w:lang w:bidi="ar"/>
                <w14:ligatures w14:val="standardContextual"/>
              </w:rPr>
            </w:pPr>
          </w:p>
        </w:tc>
      </w:tr>
      <w:tr w14:paraId="04FC24EA">
        <w:tblPrEx>
          <w:tblCellMar>
            <w:top w:w="0" w:type="dxa"/>
            <w:left w:w="108" w:type="dxa"/>
            <w:bottom w:w="0" w:type="dxa"/>
            <w:right w:w="108" w:type="dxa"/>
          </w:tblCellMar>
        </w:tblPrEx>
        <w:trPr>
          <w:trHeight w:val="960" w:hRule="atLeast"/>
        </w:trPr>
        <w:tc>
          <w:tcPr>
            <w:tcW w:w="305" w:type="pct"/>
            <w:tcBorders>
              <w:top w:val="single" w:color="000000" w:sz="4" w:space="0"/>
              <w:left w:val="single" w:color="000000" w:sz="4" w:space="0"/>
              <w:bottom w:val="single" w:color="000000" w:sz="4" w:space="0"/>
              <w:right w:val="single" w:color="000000" w:sz="4" w:space="0"/>
            </w:tcBorders>
            <w:vAlign w:val="center"/>
          </w:tcPr>
          <w:p w14:paraId="5915B6FF">
            <w:pPr>
              <w:widowControl/>
              <w:jc w:val="left"/>
              <w:textAlignment w:val="center"/>
              <w:rPr>
                <w:rFonts w:hint="eastAsia" w:ascii="宋体" w:hAnsi="宋体" w:eastAsia="宋体" w:cs="宋体"/>
                <w:color w:val="000000"/>
                <w:kern w:val="0"/>
                <w:sz w:val="20"/>
                <w:lang w:bidi="ar"/>
                <w14:ligatures w14:val="standardContextual"/>
              </w:rPr>
            </w:pPr>
            <w:r>
              <w:rPr>
                <w:rFonts w:hint="eastAsia" w:ascii="宋体" w:hAnsi="宋体" w:eastAsia="宋体" w:cs="宋体"/>
                <w:color w:val="000000"/>
                <w:kern w:val="0"/>
                <w:sz w:val="20"/>
                <w:lang w:bidi="ar"/>
                <w14:ligatures w14:val="standardContextual"/>
              </w:rPr>
              <w:t>9</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CE26E">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配线</w:t>
            </w:r>
          </w:p>
        </w:tc>
        <w:tc>
          <w:tcPr>
            <w:tcW w:w="21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6BC32">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1．名称：配线</w:t>
            </w:r>
            <w:r>
              <w:rPr>
                <w:rFonts w:hint="eastAsia" w:ascii="宋体" w:hAnsi="宋体" w:eastAsia="宋体" w:cs="宋体"/>
                <w:color w:val="000000"/>
                <w:kern w:val="0"/>
                <w:sz w:val="20"/>
                <w:lang w:bidi="ar"/>
                <w14:ligatures w14:val="standardContextual"/>
              </w:rPr>
              <w:br w:type="textWrapping"/>
            </w:r>
            <w:r>
              <w:rPr>
                <w:rFonts w:hint="eastAsia" w:ascii="宋体" w:hAnsi="宋体" w:eastAsia="宋体" w:cs="宋体"/>
                <w:color w:val="000000"/>
                <w:kern w:val="0"/>
                <w:sz w:val="20"/>
                <w:lang w:bidi="ar"/>
                <w14:ligatures w14:val="standardContextual"/>
              </w:rPr>
              <w:t>2．型号：WDZB-BYJ-2.5mm</w:t>
            </w:r>
            <w:r>
              <w:rPr>
                <w:rFonts w:hint="eastAsia" w:ascii="宋体" w:hAnsi="宋体" w:eastAsia="宋体" w:cs="宋体"/>
                <w:color w:val="000000"/>
                <w:kern w:val="0"/>
                <w:sz w:val="20"/>
                <w:vertAlign w:val="superscript"/>
                <w:lang w:bidi="ar"/>
                <w14:ligatures w14:val="standardContextual"/>
              </w:rPr>
              <w:t>2</w:t>
            </w:r>
            <w:r>
              <w:rPr>
                <w:rFonts w:hint="eastAsia" w:ascii="宋体" w:hAnsi="宋体" w:eastAsia="宋体" w:cs="宋体"/>
                <w:color w:val="000000"/>
                <w:kern w:val="0"/>
                <w:sz w:val="20"/>
                <w:vertAlign w:val="superscript"/>
                <w:lang w:bidi="ar"/>
                <w14:ligatures w14:val="standardContextual"/>
              </w:rPr>
              <w:br w:type="textWrapping"/>
            </w:r>
            <w:r>
              <w:rPr>
                <w:rFonts w:hint="eastAsia" w:ascii="宋体" w:hAnsi="宋体" w:eastAsia="宋体" w:cs="宋体"/>
                <w:color w:val="000000"/>
                <w:kern w:val="0"/>
                <w:sz w:val="20"/>
                <w:lang w:bidi="ar"/>
                <w14:ligatures w14:val="standardContextual"/>
              </w:rPr>
              <w:t>3．配线方式：穿管或桥架敷设</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89D19">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m</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64B57">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1435</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2739A">
            <w:pPr>
              <w:widowControl/>
              <w:jc w:val="center"/>
              <w:textAlignment w:val="center"/>
              <w:rPr>
                <w:rFonts w:hint="eastAsia" w:ascii="宋体" w:hAnsi="宋体" w:eastAsia="宋体" w:cs="宋体"/>
                <w:color w:val="000000"/>
                <w:kern w:val="0"/>
                <w:sz w:val="20"/>
                <w:lang w:bidi="ar"/>
                <w14:ligatures w14:val="standardContextual"/>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A1FE0">
            <w:pPr>
              <w:widowControl/>
              <w:jc w:val="center"/>
              <w:textAlignment w:val="center"/>
              <w:rPr>
                <w:rFonts w:hint="eastAsia" w:ascii="宋体" w:hAnsi="宋体" w:eastAsia="宋体" w:cs="宋体"/>
                <w:color w:val="000000"/>
                <w:kern w:val="0"/>
                <w:sz w:val="20"/>
                <w:lang w:bidi="ar"/>
                <w14:ligatures w14:val="standardContextual"/>
              </w:rPr>
            </w:pPr>
          </w:p>
        </w:tc>
      </w:tr>
      <w:tr w14:paraId="17B752E1">
        <w:tblPrEx>
          <w:tblCellMar>
            <w:top w:w="0" w:type="dxa"/>
            <w:left w:w="108" w:type="dxa"/>
            <w:bottom w:w="0" w:type="dxa"/>
            <w:right w:w="108" w:type="dxa"/>
          </w:tblCellMar>
        </w:tblPrEx>
        <w:trPr>
          <w:trHeight w:val="960" w:hRule="atLeast"/>
        </w:trPr>
        <w:tc>
          <w:tcPr>
            <w:tcW w:w="305" w:type="pct"/>
            <w:tcBorders>
              <w:top w:val="single" w:color="000000" w:sz="4" w:space="0"/>
              <w:left w:val="single" w:color="000000" w:sz="4" w:space="0"/>
              <w:bottom w:val="single" w:color="000000" w:sz="4" w:space="0"/>
              <w:right w:val="single" w:color="000000" w:sz="4" w:space="0"/>
            </w:tcBorders>
            <w:vAlign w:val="center"/>
          </w:tcPr>
          <w:p w14:paraId="74D8DEED">
            <w:pPr>
              <w:widowControl/>
              <w:jc w:val="left"/>
              <w:textAlignment w:val="center"/>
              <w:rPr>
                <w:rFonts w:hint="eastAsia" w:ascii="宋体" w:hAnsi="宋体" w:eastAsia="宋体" w:cs="宋体"/>
                <w:color w:val="000000"/>
                <w:kern w:val="0"/>
                <w:sz w:val="20"/>
                <w:lang w:bidi="ar"/>
                <w14:ligatures w14:val="standardContextual"/>
              </w:rPr>
            </w:pPr>
            <w:r>
              <w:rPr>
                <w:rFonts w:hint="eastAsia" w:ascii="宋体" w:hAnsi="宋体" w:eastAsia="宋体" w:cs="宋体"/>
                <w:color w:val="000000"/>
                <w:kern w:val="0"/>
                <w:sz w:val="20"/>
                <w:lang w:bidi="ar"/>
                <w14:ligatures w14:val="standardContextual"/>
              </w:rPr>
              <w:t>10</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65159">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防爆灯</w:t>
            </w:r>
          </w:p>
        </w:tc>
        <w:tc>
          <w:tcPr>
            <w:tcW w:w="21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85669">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1．名称：防爆灯</w:t>
            </w:r>
            <w:r>
              <w:rPr>
                <w:rFonts w:hint="eastAsia" w:ascii="宋体" w:hAnsi="宋体" w:eastAsia="宋体" w:cs="宋体"/>
                <w:color w:val="000000"/>
                <w:kern w:val="0"/>
                <w:sz w:val="20"/>
                <w:lang w:bidi="ar"/>
                <w14:ligatures w14:val="standardContextual"/>
              </w:rPr>
              <w:br w:type="textWrapping"/>
            </w:r>
            <w:r>
              <w:rPr>
                <w:rFonts w:hint="eastAsia" w:ascii="宋体" w:hAnsi="宋体" w:eastAsia="宋体" w:cs="宋体"/>
                <w:color w:val="000000"/>
                <w:kern w:val="0"/>
                <w:sz w:val="20"/>
                <w:lang w:bidi="ar"/>
                <w14:ligatures w14:val="standardContextual"/>
              </w:rPr>
              <w:t>2．规格：36W</w:t>
            </w:r>
            <w:r>
              <w:rPr>
                <w:rFonts w:hint="eastAsia" w:ascii="宋体" w:hAnsi="宋体" w:eastAsia="宋体" w:cs="宋体"/>
                <w:color w:val="000000"/>
                <w:kern w:val="0"/>
                <w:sz w:val="20"/>
                <w:lang w:bidi="ar"/>
                <w14:ligatures w14:val="standardContextual"/>
              </w:rPr>
              <w:br w:type="textWrapping"/>
            </w:r>
            <w:r>
              <w:rPr>
                <w:rFonts w:hint="eastAsia" w:ascii="宋体" w:hAnsi="宋体" w:eastAsia="宋体" w:cs="宋体"/>
                <w:color w:val="000000"/>
                <w:kern w:val="0"/>
                <w:sz w:val="20"/>
                <w:lang w:bidi="ar"/>
                <w14:ligatures w14:val="standardContextual"/>
              </w:rPr>
              <w:t>3．安装形式：吸顶安装</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5F289">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套</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27302">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5</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C3DEA">
            <w:pPr>
              <w:widowControl/>
              <w:jc w:val="center"/>
              <w:textAlignment w:val="center"/>
              <w:rPr>
                <w:rFonts w:hint="eastAsia" w:ascii="宋体" w:hAnsi="宋体" w:eastAsia="宋体" w:cs="宋体"/>
                <w:color w:val="000000"/>
                <w:kern w:val="0"/>
                <w:sz w:val="20"/>
                <w:lang w:bidi="ar"/>
                <w14:ligatures w14:val="standardContextual"/>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5EA26">
            <w:pPr>
              <w:widowControl/>
              <w:jc w:val="center"/>
              <w:textAlignment w:val="center"/>
              <w:rPr>
                <w:rFonts w:hint="eastAsia" w:ascii="宋体" w:hAnsi="宋体" w:eastAsia="宋体" w:cs="宋体"/>
                <w:color w:val="000000"/>
                <w:kern w:val="0"/>
                <w:sz w:val="20"/>
                <w:lang w:bidi="ar"/>
                <w14:ligatures w14:val="standardContextual"/>
              </w:rPr>
            </w:pPr>
          </w:p>
        </w:tc>
      </w:tr>
      <w:tr w14:paraId="0C72A0C7">
        <w:tblPrEx>
          <w:tblCellMar>
            <w:top w:w="0" w:type="dxa"/>
            <w:left w:w="108" w:type="dxa"/>
            <w:bottom w:w="0" w:type="dxa"/>
            <w:right w:w="108" w:type="dxa"/>
          </w:tblCellMar>
        </w:tblPrEx>
        <w:trPr>
          <w:trHeight w:val="960" w:hRule="atLeast"/>
        </w:trPr>
        <w:tc>
          <w:tcPr>
            <w:tcW w:w="305" w:type="pct"/>
            <w:tcBorders>
              <w:top w:val="single" w:color="000000" w:sz="4" w:space="0"/>
              <w:left w:val="single" w:color="000000" w:sz="4" w:space="0"/>
              <w:bottom w:val="single" w:color="000000" w:sz="4" w:space="0"/>
              <w:right w:val="single" w:color="000000" w:sz="4" w:space="0"/>
            </w:tcBorders>
            <w:vAlign w:val="center"/>
          </w:tcPr>
          <w:p w14:paraId="781D2746">
            <w:pPr>
              <w:widowControl/>
              <w:jc w:val="left"/>
              <w:textAlignment w:val="center"/>
              <w:rPr>
                <w:rFonts w:hint="eastAsia" w:ascii="宋体" w:hAnsi="宋体" w:eastAsia="宋体" w:cs="宋体"/>
                <w:color w:val="000000"/>
                <w:kern w:val="0"/>
                <w:sz w:val="20"/>
                <w:lang w:bidi="ar"/>
                <w14:ligatures w14:val="standardContextual"/>
              </w:rPr>
            </w:pPr>
            <w:r>
              <w:rPr>
                <w:rFonts w:hint="eastAsia" w:ascii="宋体" w:hAnsi="宋体" w:eastAsia="宋体" w:cs="宋体"/>
                <w:color w:val="000000"/>
                <w:kern w:val="0"/>
                <w:sz w:val="20"/>
                <w:lang w:bidi="ar"/>
                <w14:ligatures w14:val="standardContextual"/>
              </w:rPr>
              <w:t>11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FBAEF">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面板灯</w:t>
            </w:r>
          </w:p>
        </w:tc>
        <w:tc>
          <w:tcPr>
            <w:tcW w:w="21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0E2A5">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1．名称：吸顶式LED洁净面板灯带应急电源</w:t>
            </w:r>
            <w:r>
              <w:rPr>
                <w:rFonts w:hint="eastAsia" w:ascii="宋体" w:hAnsi="宋体" w:eastAsia="宋体" w:cs="宋体"/>
                <w:color w:val="000000"/>
                <w:kern w:val="0"/>
                <w:sz w:val="20"/>
                <w:lang w:bidi="ar"/>
                <w14:ligatures w14:val="standardContextual"/>
              </w:rPr>
              <w:br w:type="textWrapping"/>
            </w:r>
            <w:r>
              <w:rPr>
                <w:rFonts w:hint="eastAsia" w:ascii="宋体" w:hAnsi="宋体" w:eastAsia="宋体" w:cs="宋体"/>
                <w:color w:val="000000"/>
                <w:kern w:val="0"/>
                <w:sz w:val="20"/>
                <w:lang w:bidi="ar"/>
                <w14:ligatures w14:val="standardContextual"/>
              </w:rPr>
              <w:t>2．规格：80W/1200*300</w:t>
            </w:r>
            <w:r>
              <w:rPr>
                <w:rFonts w:hint="eastAsia" w:ascii="宋体" w:hAnsi="宋体" w:eastAsia="宋体" w:cs="宋体"/>
                <w:color w:val="000000"/>
                <w:kern w:val="0"/>
                <w:sz w:val="20"/>
                <w:lang w:bidi="ar"/>
                <w14:ligatures w14:val="standardContextual"/>
              </w:rPr>
              <w:br w:type="textWrapping"/>
            </w:r>
            <w:r>
              <w:rPr>
                <w:rFonts w:hint="eastAsia" w:ascii="宋体" w:hAnsi="宋体" w:eastAsia="宋体" w:cs="宋体"/>
                <w:color w:val="000000"/>
                <w:kern w:val="0"/>
                <w:sz w:val="20"/>
                <w:lang w:bidi="ar"/>
                <w14:ligatures w14:val="standardContextual"/>
              </w:rPr>
              <w:t>3．安装形式：吸顶安装</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50A13">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套</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DE0D0">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17</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81AB6">
            <w:pPr>
              <w:widowControl/>
              <w:jc w:val="center"/>
              <w:textAlignment w:val="center"/>
              <w:rPr>
                <w:rFonts w:hint="eastAsia" w:ascii="宋体" w:hAnsi="宋体" w:eastAsia="宋体" w:cs="宋体"/>
                <w:color w:val="000000"/>
                <w:kern w:val="0"/>
                <w:sz w:val="20"/>
                <w:lang w:bidi="ar"/>
                <w14:ligatures w14:val="standardContextual"/>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304C">
            <w:pPr>
              <w:widowControl/>
              <w:jc w:val="center"/>
              <w:textAlignment w:val="center"/>
              <w:rPr>
                <w:rFonts w:hint="eastAsia" w:ascii="宋体" w:hAnsi="宋体" w:eastAsia="宋体" w:cs="宋体"/>
                <w:color w:val="000000"/>
                <w:kern w:val="0"/>
                <w:sz w:val="20"/>
                <w:lang w:bidi="ar"/>
                <w14:ligatures w14:val="standardContextual"/>
              </w:rPr>
            </w:pPr>
          </w:p>
        </w:tc>
      </w:tr>
      <w:tr w14:paraId="26ADAF91">
        <w:tblPrEx>
          <w:tblCellMar>
            <w:top w:w="0" w:type="dxa"/>
            <w:left w:w="108" w:type="dxa"/>
            <w:bottom w:w="0" w:type="dxa"/>
            <w:right w:w="108" w:type="dxa"/>
          </w:tblCellMar>
        </w:tblPrEx>
        <w:trPr>
          <w:trHeight w:val="960" w:hRule="atLeast"/>
        </w:trPr>
        <w:tc>
          <w:tcPr>
            <w:tcW w:w="305" w:type="pct"/>
            <w:tcBorders>
              <w:top w:val="single" w:color="000000" w:sz="4" w:space="0"/>
              <w:left w:val="single" w:color="000000" w:sz="4" w:space="0"/>
              <w:bottom w:val="single" w:color="000000" w:sz="4" w:space="0"/>
              <w:right w:val="single" w:color="000000" w:sz="4" w:space="0"/>
            </w:tcBorders>
            <w:vAlign w:val="center"/>
          </w:tcPr>
          <w:p w14:paraId="75AB6AB4">
            <w:pPr>
              <w:widowControl/>
              <w:jc w:val="left"/>
              <w:textAlignment w:val="center"/>
              <w:rPr>
                <w:rFonts w:hint="eastAsia" w:ascii="宋体" w:hAnsi="宋体" w:eastAsia="宋体" w:cs="宋体"/>
                <w:color w:val="000000"/>
                <w:kern w:val="0"/>
                <w:sz w:val="20"/>
                <w:lang w:bidi="ar"/>
                <w14:ligatures w14:val="standardContextual"/>
              </w:rPr>
            </w:pPr>
            <w:r>
              <w:rPr>
                <w:rFonts w:hint="eastAsia" w:ascii="宋体" w:hAnsi="宋体" w:eastAsia="宋体" w:cs="宋体"/>
                <w:color w:val="000000"/>
                <w:kern w:val="0"/>
                <w:sz w:val="20"/>
                <w:lang w:bidi="ar"/>
                <w14:ligatures w14:val="standardContextual"/>
              </w:rPr>
              <w:t>12</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13FC8">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面板灯</w:t>
            </w:r>
          </w:p>
        </w:tc>
        <w:tc>
          <w:tcPr>
            <w:tcW w:w="21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8A746">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1．名称：吸顶式LED洁净面板灯带应急电源</w:t>
            </w:r>
            <w:r>
              <w:rPr>
                <w:rFonts w:hint="eastAsia" w:ascii="宋体" w:hAnsi="宋体" w:eastAsia="宋体" w:cs="宋体"/>
                <w:color w:val="000000"/>
                <w:kern w:val="0"/>
                <w:sz w:val="20"/>
                <w:lang w:bidi="ar"/>
                <w14:ligatures w14:val="standardContextual"/>
              </w:rPr>
              <w:br w:type="textWrapping"/>
            </w:r>
            <w:r>
              <w:rPr>
                <w:rFonts w:hint="eastAsia" w:ascii="宋体" w:hAnsi="宋体" w:eastAsia="宋体" w:cs="宋体"/>
                <w:color w:val="000000"/>
                <w:kern w:val="0"/>
                <w:sz w:val="20"/>
                <w:lang w:bidi="ar"/>
                <w14:ligatures w14:val="standardContextual"/>
              </w:rPr>
              <w:br w:type="textWrapping"/>
            </w:r>
            <w:r>
              <w:rPr>
                <w:rFonts w:hint="eastAsia" w:ascii="宋体" w:hAnsi="宋体" w:eastAsia="宋体" w:cs="宋体"/>
                <w:color w:val="000000"/>
                <w:kern w:val="0"/>
                <w:sz w:val="20"/>
                <w:lang w:bidi="ar"/>
                <w14:ligatures w14:val="standardContextual"/>
              </w:rPr>
              <w:t>2．规格：80W/900*300</w:t>
            </w:r>
            <w:r>
              <w:rPr>
                <w:rFonts w:hint="eastAsia" w:ascii="宋体" w:hAnsi="宋体" w:eastAsia="宋体" w:cs="宋体"/>
                <w:color w:val="000000"/>
                <w:kern w:val="0"/>
                <w:sz w:val="20"/>
                <w:lang w:bidi="ar"/>
                <w14:ligatures w14:val="standardContextual"/>
              </w:rPr>
              <w:br w:type="textWrapping"/>
            </w:r>
            <w:r>
              <w:rPr>
                <w:rFonts w:hint="eastAsia" w:ascii="宋体" w:hAnsi="宋体" w:eastAsia="宋体" w:cs="宋体"/>
                <w:color w:val="000000"/>
                <w:kern w:val="0"/>
                <w:sz w:val="20"/>
                <w:lang w:bidi="ar"/>
                <w14:ligatures w14:val="standardContextual"/>
              </w:rPr>
              <w:t>3．安装形式：吸顶安装</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8E2D1">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套</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5C4C9">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6</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71B60">
            <w:pPr>
              <w:widowControl/>
              <w:jc w:val="center"/>
              <w:textAlignment w:val="center"/>
              <w:rPr>
                <w:rFonts w:hint="eastAsia" w:ascii="宋体" w:hAnsi="宋体" w:eastAsia="宋体" w:cs="宋体"/>
                <w:color w:val="000000"/>
                <w:kern w:val="0"/>
                <w:sz w:val="20"/>
                <w:lang w:bidi="ar"/>
                <w14:ligatures w14:val="standardContextual"/>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2D8F0">
            <w:pPr>
              <w:widowControl/>
              <w:jc w:val="center"/>
              <w:textAlignment w:val="center"/>
              <w:rPr>
                <w:rFonts w:hint="eastAsia" w:ascii="宋体" w:hAnsi="宋体" w:eastAsia="宋体" w:cs="宋体"/>
                <w:color w:val="000000"/>
                <w:kern w:val="0"/>
                <w:sz w:val="20"/>
                <w:lang w:bidi="ar"/>
                <w14:ligatures w14:val="standardContextual"/>
              </w:rPr>
            </w:pPr>
          </w:p>
        </w:tc>
      </w:tr>
      <w:tr w14:paraId="4CD62B3B">
        <w:tblPrEx>
          <w:tblCellMar>
            <w:top w:w="0" w:type="dxa"/>
            <w:left w:w="108" w:type="dxa"/>
            <w:bottom w:w="0" w:type="dxa"/>
            <w:right w:w="108" w:type="dxa"/>
          </w:tblCellMar>
        </w:tblPrEx>
        <w:trPr>
          <w:trHeight w:val="960" w:hRule="atLeast"/>
        </w:trPr>
        <w:tc>
          <w:tcPr>
            <w:tcW w:w="305" w:type="pct"/>
            <w:tcBorders>
              <w:top w:val="single" w:color="000000" w:sz="4" w:space="0"/>
              <w:left w:val="single" w:color="000000" w:sz="4" w:space="0"/>
              <w:bottom w:val="single" w:color="000000" w:sz="4" w:space="0"/>
              <w:right w:val="single" w:color="000000" w:sz="4" w:space="0"/>
            </w:tcBorders>
            <w:vAlign w:val="center"/>
          </w:tcPr>
          <w:p w14:paraId="31B03F5F">
            <w:pPr>
              <w:widowControl/>
              <w:jc w:val="left"/>
              <w:textAlignment w:val="center"/>
              <w:rPr>
                <w:rFonts w:hint="eastAsia" w:ascii="宋体" w:hAnsi="宋体" w:eastAsia="宋体" w:cs="宋体"/>
                <w:color w:val="000000"/>
                <w:kern w:val="0"/>
                <w:sz w:val="20"/>
                <w:lang w:bidi="ar"/>
                <w14:ligatures w14:val="standardContextual"/>
              </w:rPr>
            </w:pPr>
            <w:r>
              <w:rPr>
                <w:rFonts w:hint="eastAsia" w:ascii="宋体" w:hAnsi="宋体" w:eastAsia="宋体" w:cs="宋体"/>
                <w:color w:val="000000"/>
                <w:kern w:val="0"/>
                <w:sz w:val="20"/>
                <w:lang w:bidi="ar"/>
                <w14:ligatures w14:val="standardContextual"/>
              </w:rPr>
              <w:t>13</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36FB7">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面板灯</w:t>
            </w:r>
          </w:p>
        </w:tc>
        <w:tc>
          <w:tcPr>
            <w:tcW w:w="21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E8E5C">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1．名称：吸顶式LED洁净面板灯带应急电源</w:t>
            </w:r>
            <w:r>
              <w:rPr>
                <w:rFonts w:hint="eastAsia" w:ascii="宋体" w:hAnsi="宋体" w:eastAsia="宋体" w:cs="宋体"/>
                <w:color w:val="000000"/>
                <w:kern w:val="0"/>
                <w:sz w:val="20"/>
                <w:lang w:bidi="ar"/>
                <w14:ligatures w14:val="standardContextual"/>
              </w:rPr>
              <w:br w:type="textWrapping"/>
            </w:r>
            <w:r>
              <w:rPr>
                <w:rFonts w:hint="eastAsia" w:ascii="宋体" w:hAnsi="宋体" w:eastAsia="宋体" w:cs="宋体"/>
                <w:color w:val="000000"/>
                <w:kern w:val="0"/>
                <w:sz w:val="20"/>
                <w:lang w:bidi="ar"/>
                <w14:ligatures w14:val="standardContextual"/>
              </w:rPr>
              <w:br w:type="textWrapping"/>
            </w:r>
            <w:r>
              <w:rPr>
                <w:rFonts w:hint="eastAsia" w:ascii="宋体" w:hAnsi="宋体" w:eastAsia="宋体" w:cs="宋体"/>
                <w:color w:val="000000"/>
                <w:kern w:val="0"/>
                <w:sz w:val="20"/>
                <w:lang w:bidi="ar"/>
                <w14:ligatures w14:val="standardContextual"/>
              </w:rPr>
              <w:t>2．规格：48W,600*600</w:t>
            </w:r>
            <w:r>
              <w:rPr>
                <w:rFonts w:hint="eastAsia" w:ascii="宋体" w:hAnsi="宋体" w:eastAsia="宋体" w:cs="宋体"/>
                <w:color w:val="000000"/>
                <w:kern w:val="0"/>
                <w:sz w:val="20"/>
                <w:lang w:bidi="ar"/>
                <w14:ligatures w14:val="standardContextual"/>
              </w:rPr>
              <w:br w:type="textWrapping"/>
            </w:r>
            <w:r>
              <w:rPr>
                <w:rFonts w:hint="eastAsia" w:ascii="宋体" w:hAnsi="宋体" w:eastAsia="宋体" w:cs="宋体"/>
                <w:color w:val="000000"/>
                <w:kern w:val="0"/>
                <w:sz w:val="20"/>
                <w:lang w:bidi="ar"/>
                <w14:ligatures w14:val="standardContextual"/>
              </w:rPr>
              <w:t>3．安装形式：吸顶安装</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9A54E">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套</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3521E">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104</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63D0F">
            <w:pPr>
              <w:widowControl/>
              <w:jc w:val="center"/>
              <w:textAlignment w:val="center"/>
              <w:rPr>
                <w:rFonts w:hint="eastAsia" w:ascii="宋体" w:hAnsi="宋体" w:eastAsia="宋体" w:cs="宋体"/>
                <w:color w:val="000000"/>
                <w:kern w:val="0"/>
                <w:sz w:val="20"/>
                <w:lang w:bidi="ar"/>
                <w14:ligatures w14:val="standardContextual"/>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DFD49">
            <w:pPr>
              <w:widowControl/>
              <w:jc w:val="center"/>
              <w:textAlignment w:val="center"/>
              <w:rPr>
                <w:rFonts w:hint="eastAsia" w:ascii="宋体" w:hAnsi="宋体" w:eastAsia="宋体" w:cs="宋体"/>
                <w:color w:val="000000"/>
                <w:kern w:val="0"/>
                <w:sz w:val="20"/>
                <w:lang w:bidi="ar"/>
                <w14:ligatures w14:val="standardContextual"/>
              </w:rPr>
            </w:pPr>
          </w:p>
        </w:tc>
      </w:tr>
      <w:tr w14:paraId="6763FD34">
        <w:tblPrEx>
          <w:tblCellMar>
            <w:top w:w="0" w:type="dxa"/>
            <w:left w:w="108" w:type="dxa"/>
            <w:bottom w:w="0" w:type="dxa"/>
            <w:right w:w="108" w:type="dxa"/>
          </w:tblCellMar>
        </w:tblPrEx>
        <w:trPr>
          <w:trHeight w:val="960" w:hRule="atLeast"/>
        </w:trPr>
        <w:tc>
          <w:tcPr>
            <w:tcW w:w="305" w:type="pct"/>
            <w:tcBorders>
              <w:top w:val="single" w:color="000000" w:sz="4" w:space="0"/>
              <w:left w:val="single" w:color="000000" w:sz="4" w:space="0"/>
              <w:bottom w:val="single" w:color="000000" w:sz="4" w:space="0"/>
              <w:right w:val="single" w:color="000000" w:sz="4" w:space="0"/>
            </w:tcBorders>
            <w:vAlign w:val="center"/>
          </w:tcPr>
          <w:p w14:paraId="07AC2FF9">
            <w:pPr>
              <w:widowControl/>
              <w:jc w:val="left"/>
              <w:textAlignment w:val="center"/>
              <w:rPr>
                <w:rFonts w:hint="eastAsia" w:ascii="宋体" w:hAnsi="宋体" w:eastAsia="宋体" w:cs="宋体"/>
                <w:color w:val="000000"/>
                <w:kern w:val="0"/>
                <w:sz w:val="20"/>
                <w:lang w:bidi="ar"/>
                <w14:ligatures w14:val="standardContextual"/>
              </w:rPr>
            </w:pPr>
            <w:r>
              <w:rPr>
                <w:rFonts w:hint="eastAsia" w:ascii="宋体" w:hAnsi="宋体" w:eastAsia="宋体" w:cs="宋体"/>
                <w:color w:val="000000"/>
                <w:kern w:val="0"/>
                <w:sz w:val="20"/>
                <w:lang w:bidi="ar"/>
                <w14:ligatures w14:val="standardContextual"/>
              </w:rPr>
              <w:t>14</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6A78B">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医疗专用灯</w:t>
            </w:r>
          </w:p>
        </w:tc>
        <w:tc>
          <w:tcPr>
            <w:tcW w:w="21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7A65D">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1．名称：不锈钢杀菌灯</w:t>
            </w:r>
            <w:r>
              <w:rPr>
                <w:rFonts w:hint="eastAsia" w:ascii="宋体" w:hAnsi="宋体" w:eastAsia="宋体" w:cs="宋体"/>
                <w:color w:val="000000"/>
                <w:kern w:val="0"/>
                <w:sz w:val="20"/>
                <w:lang w:bidi="ar"/>
                <w14:ligatures w14:val="standardContextual"/>
              </w:rPr>
              <w:br w:type="textWrapping"/>
            </w:r>
            <w:r>
              <w:rPr>
                <w:rFonts w:hint="eastAsia" w:ascii="宋体" w:hAnsi="宋体" w:eastAsia="宋体" w:cs="宋体"/>
                <w:color w:val="000000"/>
                <w:kern w:val="0"/>
                <w:sz w:val="20"/>
                <w:lang w:bidi="ar"/>
                <w14:ligatures w14:val="standardContextual"/>
              </w:rPr>
              <w:t>2．规格：40W</w:t>
            </w:r>
            <w:r>
              <w:rPr>
                <w:rFonts w:hint="eastAsia" w:ascii="宋体" w:hAnsi="宋体" w:eastAsia="宋体" w:cs="宋体"/>
                <w:color w:val="000000"/>
                <w:kern w:val="0"/>
                <w:sz w:val="20"/>
                <w:lang w:bidi="ar"/>
                <w14:ligatures w14:val="standardContextual"/>
              </w:rPr>
              <w:br w:type="textWrapping"/>
            </w:r>
            <w:r>
              <w:rPr>
                <w:rFonts w:hint="eastAsia" w:ascii="宋体" w:hAnsi="宋体" w:eastAsia="宋体" w:cs="宋体"/>
                <w:color w:val="000000"/>
                <w:kern w:val="0"/>
                <w:sz w:val="20"/>
                <w:lang w:bidi="ar"/>
                <w14:ligatures w14:val="standardContextual"/>
              </w:rPr>
              <w:t>3．安装形式：吸顶安装求</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13E45">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套</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6C3D6">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8</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AD182">
            <w:pPr>
              <w:widowControl/>
              <w:jc w:val="center"/>
              <w:textAlignment w:val="center"/>
              <w:rPr>
                <w:rFonts w:hint="eastAsia" w:ascii="宋体" w:hAnsi="宋体" w:eastAsia="宋体" w:cs="宋体"/>
                <w:color w:val="000000"/>
                <w:kern w:val="0"/>
                <w:sz w:val="20"/>
                <w:lang w:bidi="ar"/>
                <w14:ligatures w14:val="standardContextual"/>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12DD8">
            <w:pPr>
              <w:widowControl/>
              <w:jc w:val="center"/>
              <w:textAlignment w:val="center"/>
              <w:rPr>
                <w:rFonts w:hint="eastAsia" w:ascii="宋体" w:hAnsi="宋体" w:eastAsia="宋体" w:cs="宋体"/>
                <w:color w:val="000000"/>
                <w:kern w:val="0"/>
                <w:sz w:val="20"/>
                <w:lang w:bidi="ar"/>
                <w14:ligatures w14:val="standardContextual"/>
              </w:rPr>
            </w:pPr>
          </w:p>
        </w:tc>
      </w:tr>
      <w:tr w14:paraId="6C04D3B8">
        <w:tblPrEx>
          <w:tblCellMar>
            <w:top w:w="0" w:type="dxa"/>
            <w:left w:w="108" w:type="dxa"/>
            <w:bottom w:w="0" w:type="dxa"/>
            <w:right w:w="108" w:type="dxa"/>
          </w:tblCellMar>
        </w:tblPrEx>
        <w:trPr>
          <w:trHeight w:val="960" w:hRule="atLeast"/>
        </w:trPr>
        <w:tc>
          <w:tcPr>
            <w:tcW w:w="305" w:type="pct"/>
            <w:tcBorders>
              <w:top w:val="single" w:color="000000" w:sz="4" w:space="0"/>
              <w:left w:val="single" w:color="000000" w:sz="4" w:space="0"/>
              <w:bottom w:val="single" w:color="000000" w:sz="4" w:space="0"/>
              <w:right w:val="single" w:color="000000" w:sz="4" w:space="0"/>
            </w:tcBorders>
            <w:vAlign w:val="center"/>
          </w:tcPr>
          <w:p w14:paraId="7E68EC38">
            <w:pPr>
              <w:widowControl/>
              <w:jc w:val="left"/>
              <w:textAlignment w:val="center"/>
              <w:rPr>
                <w:rFonts w:hint="eastAsia" w:ascii="宋体" w:hAnsi="宋体" w:eastAsia="宋体" w:cs="宋体"/>
                <w:color w:val="000000"/>
                <w:kern w:val="0"/>
                <w:sz w:val="20"/>
                <w:lang w:bidi="ar"/>
                <w14:ligatures w14:val="standardContextual"/>
              </w:rPr>
            </w:pPr>
            <w:r>
              <w:rPr>
                <w:rFonts w:hint="eastAsia" w:ascii="宋体" w:hAnsi="宋体" w:eastAsia="宋体" w:cs="宋体"/>
                <w:color w:val="000000"/>
                <w:kern w:val="0"/>
                <w:sz w:val="20"/>
                <w:lang w:bidi="ar"/>
                <w14:ligatures w14:val="standardContextual"/>
              </w:rPr>
              <w:t>15</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BA2C4">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插座</w:t>
            </w:r>
          </w:p>
        </w:tc>
        <w:tc>
          <w:tcPr>
            <w:tcW w:w="21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9E2E5">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1．名称：桌上二三孔插座</w:t>
            </w:r>
            <w:r>
              <w:rPr>
                <w:rFonts w:hint="eastAsia" w:ascii="宋体" w:hAnsi="宋体" w:eastAsia="宋体" w:cs="宋体"/>
                <w:color w:val="000000"/>
                <w:kern w:val="0"/>
                <w:sz w:val="20"/>
                <w:lang w:bidi="ar"/>
                <w14:ligatures w14:val="standardContextual"/>
              </w:rPr>
              <w:br w:type="textWrapping"/>
            </w:r>
            <w:r>
              <w:rPr>
                <w:rFonts w:hint="eastAsia" w:ascii="宋体" w:hAnsi="宋体" w:eastAsia="宋体" w:cs="宋体"/>
                <w:color w:val="000000"/>
                <w:kern w:val="0"/>
                <w:sz w:val="20"/>
                <w:lang w:bidi="ar"/>
                <w14:ligatures w14:val="standardContextual"/>
              </w:rPr>
              <w:t>2．规格：220V 10A</w:t>
            </w:r>
            <w:r>
              <w:rPr>
                <w:rFonts w:hint="eastAsia" w:ascii="宋体" w:hAnsi="宋体" w:eastAsia="宋体" w:cs="宋体"/>
                <w:color w:val="000000"/>
                <w:kern w:val="0"/>
                <w:sz w:val="20"/>
                <w:lang w:bidi="ar"/>
                <w14:ligatures w14:val="standardContextual"/>
              </w:rPr>
              <w:br w:type="textWrapping"/>
            </w:r>
            <w:r>
              <w:rPr>
                <w:rFonts w:hint="eastAsia" w:ascii="宋体" w:hAnsi="宋体" w:eastAsia="宋体" w:cs="宋体"/>
                <w:color w:val="000000"/>
                <w:kern w:val="0"/>
                <w:sz w:val="20"/>
                <w:lang w:bidi="ar"/>
                <w14:ligatures w14:val="standardContextual"/>
              </w:rPr>
              <w:t>3．安装方式：底边距边台0.1m</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A2907">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个</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5A523">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320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519E8">
            <w:pPr>
              <w:widowControl/>
              <w:jc w:val="center"/>
              <w:textAlignment w:val="center"/>
              <w:rPr>
                <w:rFonts w:hint="eastAsia" w:ascii="宋体" w:hAnsi="宋体" w:eastAsia="宋体" w:cs="宋体"/>
                <w:color w:val="000000"/>
                <w:kern w:val="0"/>
                <w:sz w:val="20"/>
                <w:lang w:bidi="ar"/>
                <w14:ligatures w14:val="standardContextual"/>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4A7BA">
            <w:pPr>
              <w:widowControl/>
              <w:jc w:val="center"/>
              <w:textAlignment w:val="center"/>
              <w:rPr>
                <w:rFonts w:hint="eastAsia" w:ascii="宋体" w:hAnsi="宋体" w:eastAsia="宋体" w:cs="宋体"/>
                <w:color w:val="000000"/>
                <w:kern w:val="0"/>
                <w:sz w:val="20"/>
                <w:lang w:bidi="ar"/>
                <w14:ligatures w14:val="standardContextual"/>
              </w:rPr>
            </w:pPr>
          </w:p>
        </w:tc>
      </w:tr>
      <w:tr w14:paraId="13D949EB">
        <w:tblPrEx>
          <w:tblCellMar>
            <w:top w:w="0" w:type="dxa"/>
            <w:left w:w="108" w:type="dxa"/>
            <w:bottom w:w="0" w:type="dxa"/>
            <w:right w:w="108" w:type="dxa"/>
          </w:tblCellMar>
        </w:tblPrEx>
        <w:trPr>
          <w:trHeight w:val="960" w:hRule="atLeast"/>
        </w:trPr>
        <w:tc>
          <w:tcPr>
            <w:tcW w:w="305" w:type="pct"/>
            <w:tcBorders>
              <w:top w:val="single" w:color="000000" w:sz="4" w:space="0"/>
              <w:left w:val="single" w:color="000000" w:sz="4" w:space="0"/>
              <w:bottom w:val="single" w:color="000000" w:sz="4" w:space="0"/>
              <w:right w:val="single" w:color="000000" w:sz="4" w:space="0"/>
            </w:tcBorders>
            <w:vAlign w:val="center"/>
          </w:tcPr>
          <w:p w14:paraId="34E92EEF">
            <w:pPr>
              <w:widowControl/>
              <w:jc w:val="left"/>
              <w:textAlignment w:val="center"/>
              <w:rPr>
                <w:rFonts w:hint="eastAsia" w:ascii="宋体" w:hAnsi="宋体" w:eastAsia="宋体" w:cs="宋体"/>
                <w:color w:val="000000"/>
                <w:kern w:val="0"/>
                <w:sz w:val="20"/>
                <w:lang w:bidi="ar"/>
                <w14:ligatures w14:val="standardContextual"/>
              </w:rPr>
            </w:pPr>
            <w:r>
              <w:rPr>
                <w:rFonts w:hint="eastAsia" w:ascii="宋体" w:hAnsi="宋体" w:eastAsia="宋体" w:cs="宋体"/>
                <w:color w:val="000000"/>
                <w:kern w:val="0"/>
                <w:sz w:val="20"/>
                <w:lang w:bidi="ar"/>
                <w14:ligatures w14:val="standardContextual"/>
              </w:rPr>
              <w:t>16</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941C2">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照明开关</w:t>
            </w:r>
          </w:p>
        </w:tc>
        <w:tc>
          <w:tcPr>
            <w:tcW w:w="21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28503">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1．名称：单联开关</w:t>
            </w:r>
            <w:r>
              <w:rPr>
                <w:rFonts w:hint="eastAsia" w:ascii="宋体" w:hAnsi="宋体" w:eastAsia="宋体" w:cs="宋体"/>
                <w:color w:val="000000"/>
                <w:kern w:val="0"/>
                <w:sz w:val="20"/>
                <w:lang w:bidi="ar"/>
                <w14:ligatures w14:val="standardContextual"/>
              </w:rPr>
              <w:br w:type="textWrapping"/>
            </w:r>
            <w:r>
              <w:rPr>
                <w:rFonts w:hint="eastAsia" w:ascii="宋体" w:hAnsi="宋体" w:eastAsia="宋体" w:cs="宋体"/>
                <w:color w:val="000000"/>
                <w:kern w:val="0"/>
                <w:sz w:val="20"/>
                <w:lang w:bidi="ar"/>
                <w14:ligatures w14:val="standardContextual"/>
              </w:rPr>
              <w:t>2．型号：220V，10A</w:t>
            </w:r>
            <w:r>
              <w:rPr>
                <w:rFonts w:hint="eastAsia" w:ascii="宋体" w:hAnsi="宋体" w:eastAsia="宋体" w:cs="宋体"/>
                <w:color w:val="000000"/>
                <w:kern w:val="0"/>
                <w:sz w:val="20"/>
                <w:lang w:bidi="ar"/>
                <w14:ligatures w14:val="standardContextual"/>
              </w:rPr>
              <w:br w:type="textWrapping"/>
            </w:r>
            <w:r>
              <w:rPr>
                <w:rFonts w:hint="eastAsia" w:ascii="宋体" w:hAnsi="宋体" w:eastAsia="宋体" w:cs="宋体"/>
                <w:color w:val="000000"/>
                <w:kern w:val="0"/>
                <w:sz w:val="20"/>
                <w:lang w:bidi="ar"/>
                <w14:ligatures w14:val="standardContextual"/>
              </w:rPr>
              <w:t>3．安装方式：下口距地1.3m</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3C6D6">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个</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60973">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58</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BB542">
            <w:pPr>
              <w:widowControl/>
              <w:jc w:val="center"/>
              <w:textAlignment w:val="center"/>
              <w:rPr>
                <w:rFonts w:hint="eastAsia" w:ascii="宋体" w:hAnsi="宋体" w:eastAsia="宋体" w:cs="宋体"/>
                <w:color w:val="000000"/>
                <w:kern w:val="0"/>
                <w:sz w:val="20"/>
                <w:lang w:bidi="ar"/>
                <w14:ligatures w14:val="standardContextual"/>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7316B">
            <w:pPr>
              <w:widowControl/>
              <w:jc w:val="center"/>
              <w:textAlignment w:val="center"/>
              <w:rPr>
                <w:rFonts w:hint="eastAsia" w:ascii="宋体" w:hAnsi="宋体" w:eastAsia="宋体" w:cs="宋体"/>
                <w:color w:val="000000"/>
                <w:kern w:val="0"/>
                <w:sz w:val="20"/>
                <w:lang w:bidi="ar"/>
                <w14:ligatures w14:val="standardContextual"/>
              </w:rPr>
            </w:pPr>
          </w:p>
        </w:tc>
      </w:tr>
      <w:tr w14:paraId="66734430">
        <w:tblPrEx>
          <w:tblCellMar>
            <w:top w:w="0" w:type="dxa"/>
            <w:left w:w="108" w:type="dxa"/>
            <w:bottom w:w="0" w:type="dxa"/>
            <w:right w:w="108" w:type="dxa"/>
          </w:tblCellMar>
        </w:tblPrEx>
        <w:trPr>
          <w:trHeight w:val="960" w:hRule="atLeast"/>
        </w:trPr>
        <w:tc>
          <w:tcPr>
            <w:tcW w:w="305" w:type="pct"/>
            <w:tcBorders>
              <w:top w:val="single" w:color="000000" w:sz="4" w:space="0"/>
              <w:left w:val="single" w:color="000000" w:sz="4" w:space="0"/>
              <w:bottom w:val="single" w:color="000000" w:sz="4" w:space="0"/>
              <w:right w:val="single" w:color="000000" w:sz="4" w:space="0"/>
            </w:tcBorders>
            <w:vAlign w:val="center"/>
          </w:tcPr>
          <w:p w14:paraId="2D226902">
            <w:pPr>
              <w:widowControl/>
              <w:jc w:val="left"/>
              <w:textAlignment w:val="center"/>
              <w:rPr>
                <w:rFonts w:hint="eastAsia" w:ascii="宋体" w:hAnsi="宋体" w:eastAsia="宋体" w:cs="宋体"/>
                <w:color w:val="000000"/>
                <w:kern w:val="0"/>
                <w:sz w:val="20"/>
                <w:lang w:bidi="ar"/>
                <w14:ligatures w14:val="standardContextual"/>
              </w:rPr>
            </w:pPr>
            <w:r>
              <w:rPr>
                <w:rFonts w:hint="eastAsia" w:ascii="宋体" w:hAnsi="宋体" w:eastAsia="宋体" w:cs="宋体"/>
                <w:color w:val="000000"/>
                <w:kern w:val="0"/>
                <w:sz w:val="20"/>
                <w:lang w:bidi="ar"/>
                <w14:ligatures w14:val="standardContextual"/>
              </w:rPr>
              <w:t>17</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49412">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接线盒</w:t>
            </w:r>
          </w:p>
        </w:tc>
        <w:tc>
          <w:tcPr>
            <w:tcW w:w="21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A5E69">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1．名称：开关/插座盒、接线盒</w:t>
            </w:r>
            <w:r>
              <w:rPr>
                <w:rFonts w:hint="eastAsia" w:ascii="宋体" w:hAnsi="宋体" w:eastAsia="宋体" w:cs="宋体"/>
                <w:color w:val="000000"/>
                <w:kern w:val="0"/>
                <w:sz w:val="20"/>
                <w:lang w:bidi="ar"/>
                <w14:ligatures w14:val="standardContextual"/>
              </w:rPr>
              <w:br w:type="textWrapping"/>
            </w:r>
            <w:r>
              <w:rPr>
                <w:rFonts w:hint="eastAsia" w:ascii="宋体" w:hAnsi="宋体" w:eastAsia="宋体" w:cs="宋体"/>
                <w:color w:val="000000"/>
                <w:kern w:val="0"/>
                <w:sz w:val="20"/>
                <w:lang w:bidi="ar"/>
                <w14:ligatures w14:val="standardContextual"/>
              </w:rPr>
              <w:t>2．材质：钢制</w:t>
            </w:r>
            <w:r>
              <w:rPr>
                <w:rFonts w:hint="eastAsia" w:ascii="宋体" w:hAnsi="宋体" w:eastAsia="宋体" w:cs="宋体"/>
                <w:color w:val="000000"/>
                <w:kern w:val="0"/>
                <w:sz w:val="20"/>
                <w:lang w:bidi="ar"/>
                <w14:ligatures w14:val="standardContextual"/>
              </w:rPr>
              <w:br w:type="textWrapping"/>
            </w:r>
            <w:r>
              <w:rPr>
                <w:rFonts w:hint="eastAsia" w:ascii="宋体" w:hAnsi="宋体" w:eastAsia="宋体" w:cs="宋体"/>
                <w:color w:val="000000"/>
                <w:kern w:val="0"/>
                <w:sz w:val="20"/>
                <w:lang w:bidi="ar"/>
                <w14:ligatures w14:val="standardContextual"/>
              </w:rPr>
              <w:t>3．安装形式：暗装</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B9F8F">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个</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93C26">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650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1DF08">
            <w:pPr>
              <w:widowControl/>
              <w:jc w:val="center"/>
              <w:textAlignment w:val="center"/>
              <w:rPr>
                <w:rFonts w:hint="eastAsia" w:ascii="宋体" w:hAnsi="宋体" w:eastAsia="宋体" w:cs="宋体"/>
                <w:color w:val="000000"/>
                <w:kern w:val="0"/>
                <w:sz w:val="20"/>
                <w:lang w:bidi="ar"/>
                <w14:ligatures w14:val="standardContextual"/>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3819F">
            <w:pPr>
              <w:widowControl/>
              <w:jc w:val="center"/>
              <w:textAlignment w:val="center"/>
              <w:rPr>
                <w:rFonts w:hint="eastAsia" w:ascii="宋体" w:hAnsi="宋体" w:eastAsia="宋体" w:cs="宋体"/>
                <w:color w:val="000000"/>
                <w:kern w:val="0"/>
                <w:sz w:val="20"/>
                <w:lang w:bidi="ar"/>
                <w14:ligatures w14:val="standardContextual"/>
              </w:rPr>
            </w:pPr>
          </w:p>
        </w:tc>
      </w:tr>
      <w:tr w14:paraId="50B989B7">
        <w:tblPrEx>
          <w:tblCellMar>
            <w:top w:w="0" w:type="dxa"/>
            <w:left w:w="108" w:type="dxa"/>
            <w:bottom w:w="0" w:type="dxa"/>
            <w:right w:w="108" w:type="dxa"/>
          </w:tblCellMar>
        </w:tblPrEx>
        <w:trPr>
          <w:trHeight w:val="960" w:hRule="atLeast"/>
        </w:trPr>
        <w:tc>
          <w:tcPr>
            <w:tcW w:w="305" w:type="pct"/>
            <w:tcBorders>
              <w:top w:val="single" w:color="000000" w:sz="4" w:space="0"/>
              <w:left w:val="single" w:color="000000" w:sz="4" w:space="0"/>
              <w:bottom w:val="single" w:color="000000" w:sz="4" w:space="0"/>
              <w:right w:val="single" w:color="000000" w:sz="4" w:space="0"/>
            </w:tcBorders>
            <w:vAlign w:val="center"/>
          </w:tcPr>
          <w:p w14:paraId="146EC221">
            <w:pPr>
              <w:widowControl/>
              <w:jc w:val="left"/>
              <w:textAlignment w:val="center"/>
              <w:rPr>
                <w:rFonts w:hint="eastAsia" w:ascii="宋体" w:hAnsi="宋体" w:eastAsia="宋体" w:cs="宋体"/>
                <w:color w:val="000000"/>
                <w:kern w:val="0"/>
                <w:sz w:val="20"/>
                <w:lang w:bidi="ar"/>
                <w14:ligatures w14:val="standardContextual"/>
              </w:rPr>
            </w:pPr>
            <w:r>
              <w:rPr>
                <w:rFonts w:hint="eastAsia" w:ascii="宋体" w:hAnsi="宋体" w:eastAsia="宋体" w:cs="宋体"/>
                <w:color w:val="000000"/>
                <w:kern w:val="0"/>
                <w:sz w:val="20"/>
                <w:lang w:bidi="ar"/>
                <w14:ligatures w14:val="standardContextual"/>
              </w:rPr>
              <w:t>18</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C62ED">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送配电装置系统</w:t>
            </w:r>
          </w:p>
        </w:tc>
        <w:tc>
          <w:tcPr>
            <w:tcW w:w="21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21641">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1．名称：送配电装置系统</w:t>
            </w:r>
            <w:r>
              <w:rPr>
                <w:rFonts w:hint="eastAsia" w:ascii="宋体" w:hAnsi="宋体" w:eastAsia="宋体" w:cs="宋体"/>
                <w:color w:val="000000"/>
                <w:kern w:val="0"/>
                <w:sz w:val="20"/>
                <w:lang w:bidi="ar"/>
                <w14:ligatures w14:val="standardContextual"/>
              </w:rPr>
              <w:br w:type="textWrapping"/>
            </w:r>
            <w:r>
              <w:rPr>
                <w:rFonts w:hint="eastAsia" w:ascii="宋体" w:hAnsi="宋体" w:eastAsia="宋体" w:cs="宋体"/>
                <w:color w:val="000000"/>
                <w:kern w:val="0"/>
                <w:sz w:val="20"/>
                <w:lang w:bidi="ar"/>
                <w14:ligatures w14:val="standardContextual"/>
              </w:rPr>
              <w:t>2．电压等级（KV)：1kv</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EC696">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系统</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E9E33">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1</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C8387">
            <w:pPr>
              <w:widowControl/>
              <w:jc w:val="center"/>
              <w:textAlignment w:val="center"/>
              <w:rPr>
                <w:rFonts w:hint="eastAsia" w:ascii="宋体" w:hAnsi="宋体" w:eastAsia="宋体" w:cs="宋体"/>
                <w:color w:val="000000"/>
                <w:kern w:val="0"/>
                <w:sz w:val="20"/>
                <w:lang w:bidi="ar"/>
                <w14:ligatures w14:val="standardContextual"/>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07E81">
            <w:pPr>
              <w:widowControl/>
              <w:jc w:val="center"/>
              <w:textAlignment w:val="center"/>
              <w:rPr>
                <w:rFonts w:hint="eastAsia" w:ascii="宋体" w:hAnsi="宋体" w:eastAsia="宋体" w:cs="宋体"/>
                <w:color w:val="000000"/>
                <w:kern w:val="0"/>
                <w:sz w:val="20"/>
                <w:lang w:bidi="ar"/>
                <w14:ligatures w14:val="standardContextual"/>
              </w:rPr>
            </w:pPr>
          </w:p>
        </w:tc>
      </w:tr>
      <w:tr w14:paraId="70D44B8D">
        <w:tblPrEx>
          <w:tblCellMar>
            <w:top w:w="0" w:type="dxa"/>
            <w:left w:w="108" w:type="dxa"/>
            <w:bottom w:w="0" w:type="dxa"/>
            <w:right w:w="108" w:type="dxa"/>
          </w:tblCellMar>
        </w:tblPrEx>
        <w:trPr>
          <w:trHeight w:val="5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5B2098">
            <w:pPr>
              <w:widowControl/>
              <w:jc w:val="left"/>
              <w:textAlignment w:val="center"/>
              <w:rPr>
                <w:rFonts w:hint="eastAsia" w:ascii="宋体" w:hAnsi="宋体" w:eastAsia="宋体" w:cs="宋体"/>
                <w:color w:val="000000"/>
                <w:kern w:val="0"/>
                <w:sz w:val="20"/>
                <w:lang w:bidi="ar"/>
                <w14:ligatures w14:val="standardContextual"/>
              </w:rPr>
            </w:pPr>
            <w:r>
              <w:rPr>
                <w:rFonts w:hint="eastAsia" w:ascii="宋体" w:hAnsi="宋体" w:eastAsia="宋体" w:cs="宋体"/>
                <w:color w:val="000000"/>
                <w:kern w:val="0"/>
                <w:sz w:val="20"/>
                <w:lang w:bidi="ar"/>
                <w14:ligatures w14:val="standardContextual"/>
              </w:rPr>
              <w:t>19</w:t>
            </w:r>
          </w:p>
        </w:tc>
        <w:tc>
          <w:tcPr>
            <w:tcW w:w="4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475792">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交换机</w:t>
            </w:r>
          </w:p>
        </w:tc>
        <w:tc>
          <w:tcPr>
            <w:tcW w:w="21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367867">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1．名称：TP24口千兆POE交换机</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2D107">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台</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DC6D2">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1</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E468C">
            <w:pPr>
              <w:widowControl/>
              <w:jc w:val="center"/>
              <w:textAlignment w:val="center"/>
              <w:rPr>
                <w:rFonts w:hint="eastAsia" w:ascii="宋体" w:hAnsi="宋体" w:eastAsia="宋体" w:cs="宋体"/>
                <w:color w:val="000000"/>
                <w:kern w:val="0"/>
                <w:sz w:val="20"/>
                <w:lang w:bidi="ar"/>
                <w14:ligatures w14:val="standardContextual"/>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BB20C">
            <w:pPr>
              <w:widowControl/>
              <w:jc w:val="center"/>
              <w:textAlignment w:val="center"/>
              <w:rPr>
                <w:rFonts w:hint="eastAsia" w:ascii="宋体" w:hAnsi="宋体" w:eastAsia="宋体" w:cs="宋体"/>
                <w:color w:val="000000"/>
                <w:kern w:val="0"/>
                <w:sz w:val="20"/>
                <w:lang w:bidi="ar"/>
                <w14:ligatures w14:val="standardContextual"/>
              </w:rPr>
            </w:pPr>
          </w:p>
        </w:tc>
      </w:tr>
      <w:tr w14:paraId="0ADCBC96">
        <w:tblPrEx>
          <w:tblCellMar>
            <w:top w:w="0" w:type="dxa"/>
            <w:left w:w="108" w:type="dxa"/>
            <w:bottom w:w="0" w:type="dxa"/>
            <w:right w:w="108" w:type="dxa"/>
          </w:tblCellMar>
        </w:tblPrEx>
        <w:trPr>
          <w:trHeight w:val="5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7A5902">
            <w:pPr>
              <w:widowControl/>
              <w:jc w:val="left"/>
              <w:textAlignment w:val="center"/>
              <w:rPr>
                <w:rFonts w:hint="eastAsia" w:ascii="宋体" w:hAnsi="宋体" w:eastAsia="宋体" w:cs="宋体"/>
                <w:color w:val="000000"/>
                <w:kern w:val="0"/>
                <w:sz w:val="20"/>
                <w:lang w:bidi="ar"/>
                <w14:ligatures w14:val="standardContextual"/>
              </w:rPr>
            </w:pPr>
            <w:r>
              <w:rPr>
                <w:rFonts w:hint="eastAsia" w:ascii="宋体" w:hAnsi="宋体" w:eastAsia="宋体" w:cs="宋体"/>
                <w:color w:val="000000"/>
                <w:kern w:val="0"/>
                <w:sz w:val="20"/>
                <w:lang w:bidi="ar"/>
                <w14:ligatures w14:val="standardContextual"/>
              </w:rPr>
              <w:t>20</w:t>
            </w:r>
          </w:p>
        </w:tc>
        <w:tc>
          <w:tcPr>
            <w:tcW w:w="4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F0AB11">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交换机</w:t>
            </w:r>
          </w:p>
        </w:tc>
        <w:tc>
          <w:tcPr>
            <w:tcW w:w="21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C7E411">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1．名称：TP24口千兆交换机</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6036E">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台</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8825F">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2</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82B44">
            <w:pPr>
              <w:widowControl/>
              <w:jc w:val="center"/>
              <w:textAlignment w:val="center"/>
              <w:rPr>
                <w:rFonts w:hint="eastAsia" w:ascii="宋体" w:hAnsi="宋体" w:eastAsia="宋体" w:cs="宋体"/>
                <w:color w:val="000000"/>
                <w:kern w:val="0"/>
                <w:sz w:val="20"/>
                <w:lang w:bidi="ar"/>
                <w14:ligatures w14:val="standardContextual"/>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28FD0">
            <w:pPr>
              <w:widowControl/>
              <w:jc w:val="center"/>
              <w:textAlignment w:val="center"/>
              <w:rPr>
                <w:rFonts w:hint="eastAsia" w:ascii="宋体" w:hAnsi="宋体" w:eastAsia="宋体" w:cs="宋体"/>
                <w:color w:val="000000"/>
                <w:kern w:val="0"/>
                <w:sz w:val="20"/>
                <w:lang w:bidi="ar"/>
                <w14:ligatures w14:val="standardContextual"/>
              </w:rPr>
            </w:pPr>
          </w:p>
        </w:tc>
      </w:tr>
      <w:tr w14:paraId="0BA5F042">
        <w:tblPrEx>
          <w:tblCellMar>
            <w:top w:w="0" w:type="dxa"/>
            <w:left w:w="108" w:type="dxa"/>
            <w:bottom w:w="0" w:type="dxa"/>
            <w:right w:w="108" w:type="dxa"/>
          </w:tblCellMar>
        </w:tblPrEx>
        <w:trPr>
          <w:trHeight w:val="5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7D88D5">
            <w:pPr>
              <w:widowControl/>
              <w:jc w:val="left"/>
              <w:textAlignment w:val="center"/>
              <w:rPr>
                <w:rFonts w:hint="eastAsia" w:ascii="宋体" w:hAnsi="宋体" w:eastAsia="宋体" w:cs="宋体"/>
                <w:color w:val="000000"/>
                <w:kern w:val="0"/>
                <w:sz w:val="20"/>
                <w:lang w:bidi="ar"/>
                <w14:ligatures w14:val="standardContextual"/>
              </w:rPr>
            </w:pPr>
            <w:r>
              <w:rPr>
                <w:rFonts w:hint="eastAsia" w:ascii="宋体" w:hAnsi="宋体" w:eastAsia="宋体" w:cs="宋体"/>
                <w:color w:val="000000"/>
                <w:kern w:val="0"/>
                <w:sz w:val="20"/>
                <w:lang w:bidi="ar"/>
                <w14:ligatures w14:val="standardContextual"/>
              </w:rPr>
              <w:t>21</w:t>
            </w:r>
          </w:p>
        </w:tc>
        <w:tc>
          <w:tcPr>
            <w:tcW w:w="4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7C131E">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路由器</w:t>
            </w:r>
          </w:p>
        </w:tc>
        <w:tc>
          <w:tcPr>
            <w:tcW w:w="21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8218B0">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1．名称：TP企业级路由器</w:t>
            </w:r>
            <w:r>
              <w:rPr>
                <w:rFonts w:hint="eastAsia" w:ascii="宋体" w:hAnsi="宋体" w:eastAsia="宋体" w:cs="宋体"/>
                <w:color w:val="000000"/>
                <w:kern w:val="0"/>
                <w:sz w:val="20"/>
                <w:lang w:bidi="ar"/>
                <w14:ligatures w14:val="standardContextual"/>
              </w:rPr>
              <w:br w:type="textWrapping"/>
            </w:r>
            <w:r>
              <w:rPr>
                <w:rFonts w:hint="eastAsia" w:ascii="宋体" w:hAnsi="宋体" w:eastAsia="宋体" w:cs="宋体"/>
                <w:color w:val="000000"/>
                <w:kern w:val="0"/>
                <w:sz w:val="20"/>
                <w:lang w:bidi="ar"/>
                <w14:ligatures w14:val="standardContextual"/>
              </w:rPr>
              <w:t>2．规格型号：待机容量200人</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B8C41">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台</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5ECE7">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1</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26828">
            <w:pPr>
              <w:widowControl/>
              <w:jc w:val="center"/>
              <w:textAlignment w:val="center"/>
              <w:rPr>
                <w:rFonts w:hint="eastAsia" w:ascii="宋体" w:hAnsi="宋体" w:eastAsia="宋体" w:cs="宋体"/>
                <w:color w:val="000000"/>
                <w:kern w:val="0"/>
                <w:sz w:val="20"/>
                <w:lang w:bidi="ar"/>
                <w14:ligatures w14:val="standardContextual"/>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14CC0">
            <w:pPr>
              <w:widowControl/>
              <w:jc w:val="center"/>
              <w:textAlignment w:val="center"/>
              <w:rPr>
                <w:rFonts w:hint="eastAsia" w:ascii="宋体" w:hAnsi="宋体" w:eastAsia="宋体" w:cs="宋体"/>
                <w:color w:val="000000"/>
                <w:kern w:val="0"/>
                <w:sz w:val="20"/>
                <w:lang w:bidi="ar"/>
                <w14:ligatures w14:val="standardContextual"/>
              </w:rPr>
            </w:pPr>
          </w:p>
        </w:tc>
      </w:tr>
      <w:tr w14:paraId="1E3BD38D">
        <w:tblPrEx>
          <w:tblCellMar>
            <w:top w:w="0" w:type="dxa"/>
            <w:left w:w="108" w:type="dxa"/>
            <w:bottom w:w="0" w:type="dxa"/>
            <w:right w:w="108" w:type="dxa"/>
          </w:tblCellMar>
        </w:tblPrEx>
        <w:trPr>
          <w:trHeight w:val="5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FF2957">
            <w:pPr>
              <w:widowControl/>
              <w:jc w:val="left"/>
              <w:textAlignment w:val="center"/>
              <w:rPr>
                <w:rFonts w:hint="eastAsia" w:ascii="宋体" w:hAnsi="宋体" w:eastAsia="宋体" w:cs="宋体"/>
                <w:color w:val="000000"/>
                <w:kern w:val="0"/>
                <w:sz w:val="20"/>
                <w:lang w:bidi="ar"/>
                <w14:ligatures w14:val="standardContextual"/>
              </w:rPr>
            </w:pPr>
            <w:r>
              <w:rPr>
                <w:rFonts w:hint="eastAsia" w:ascii="宋体" w:hAnsi="宋体" w:eastAsia="宋体" w:cs="宋体"/>
                <w:color w:val="000000"/>
                <w:kern w:val="0"/>
                <w:sz w:val="20"/>
                <w:lang w:bidi="ar"/>
                <w14:ligatures w14:val="standardContextual"/>
              </w:rPr>
              <w:t>22</w:t>
            </w:r>
          </w:p>
        </w:tc>
        <w:tc>
          <w:tcPr>
            <w:tcW w:w="4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127010">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监控摄像设备</w:t>
            </w:r>
          </w:p>
        </w:tc>
        <w:tc>
          <w:tcPr>
            <w:tcW w:w="21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6A1A48">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1．名称：半球彩色摄像机</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0800C">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台</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801F4">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10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1D3FE">
            <w:pPr>
              <w:widowControl/>
              <w:jc w:val="center"/>
              <w:textAlignment w:val="center"/>
              <w:rPr>
                <w:rFonts w:hint="eastAsia" w:ascii="宋体" w:hAnsi="宋体" w:eastAsia="宋体" w:cs="宋体"/>
                <w:color w:val="000000"/>
                <w:kern w:val="0"/>
                <w:sz w:val="20"/>
                <w:lang w:bidi="ar"/>
                <w14:ligatures w14:val="standardContextual"/>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195EA">
            <w:pPr>
              <w:widowControl/>
              <w:jc w:val="center"/>
              <w:textAlignment w:val="center"/>
              <w:rPr>
                <w:rFonts w:hint="eastAsia" w:ascii="宋体" w:hAnsi="宋体" w:eastAsia="宋体" w:cs="宋体"/>
                <w:color w:val="000000"/>
                <w:kern w:val="0"/>
                <w:sz w:val="20"/>
                <w:lang w:bidi="ar"/>
                <w14:ligatures w14:val="standardContextual"/>
              </w:rPr>
            </w:pPr>
          </w:p>
        </w:tc>
      </w:tr>
      <w:tr w14:paraId="422B7A1B">
        <w:tblPrEx>
          <w:tblCellMar>
            <w:top w:w="0" w:type="dxa"/>
            <w:left w:w="108" w:type="dxa"/>
            <w:bottom w:w="0" w:type="dxa"/>
            <w:right w:w="108" w:type="dxa"/>
          </w:tblCellMar>
        </w:tblPrEx>
        <w:trPr>
          <w:trHeight w:val="5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BB1A65">
            <w:pPr>
              <w:widowControl/>
              <w:jc w:val="left"/>
              <w:textAlignment w:val="center"/>
              <w:rPr>
                <w:rFonts w:hint="eastAsia" w:ascii="宋体" w:hAnsi="宋体" w:eastAsia="宋体" w:cs="宋体"/>
                <w:color w:val="000000"/>
                <w:kern w:val="0"/>
                <w:sz w:val="20"/>
                <w:lang w:bidi="ar"/>
                <w14:ligatures w14:val="standardContextual"/>
              </w:rPr>
            </w:pPr>
            <w:r>
              <w:rPr>
                <w:rFonts w:hint="eastAsia" w:ascii="宋体" w:hAnsi="宋体" w:eastAsia="宋体" w:cs="宋体"/>
                <w:color w:val="000000"/>
                <w:kern w:val="0"/>
                <w:sz w:val="20"/>
                <w:lang w:bidi="ar"/>
                <w14:ligatures w14:val="standardContextual"/>
              </w:rPr>
              <w:t>23</w:t>
            </w:r>
          </w:p>
        </w:tc>
        <w:tc>
          <w:tcPr>
            <w:tcW w:w="4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37385A">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视频控制识别</w:t>
            </w:r>
          </w:p>
        </w:tc>
        <w:tc>
          <w:tcPr>
            <w:tcW w:w="21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161A23">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1．名称：64路8盘位硬盘录像机</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AC632">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台</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3389B">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1</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54899">
            <w:pPr>
              <w:widowControl/>
              <w:jc w:val="center"/>
              <w:textAlignment w:val="center"/>
              <w:rPr>
                <w:rFonts w:hint="eastAsia" w:ascii="宋体" w:hAnsi="宋体" w:eastAsia="宋体" w:cs="宋体"/>
                <w:color w:val="000000"/>
                <w:kern w:val="0"/>
                <w:sz w:val="20"/>
                <w:lang w:bidi="ar"/>
                <w14:ligatures w14:val="standardContextual"/>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3DCC0">
            <w:pPr>
              <w:widowControl/>
              <w:jc w:val="center"/>
              <w:textAlignment w:val="center"/>
              <w:rPr>
                <w:rFonts w:hint="eastAsia" w:ascii="宋体" w:hAnsi="宋体" w:eastAsia="宋体" w:cs="宋体"/>
                <w:color w:val="000000"/>
                <w:kern w:val="0"/>
                <w:sz w:val="20"/>
                <w:lang w:bidi="ar"/>
                <w14:ligatures w14:val="standardContextual"/>
              </w:rPr>
            </w:pPr>
          </w:p>
        </w:tc>
      </w:tr>
      <w:tr w14:paraId="0AECE8AB">
        <w:tblPrEx>
          <w:tblCellMar>
            <w:top w:w="0" w:type="dxa"/>
            <w:left w:w="108" w:type="dxa"/>
            <w:bottom w:w="0" w:type="dxa"/>
            <w:right w:w="108" w:type="dxa"/>
          </w:tblCellMar>
        </w:tblPrEx>
        <w:trPr>
          <w:trHeight w:val="5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6005BC">
            <w:pPr>
              <w:widowControl/>
              <w:jc w:val="left"/>
              <w:textAlignment w:val="center"/>
              <w:rPr>
                <w:rFonts w:hint="eastAsia" w:ascii="宋体" w:hAnsi="宋体" w:eastAsia="宋体" w:cs="宋体"/>
                <w:color w:val="000000"/>
                <w:kern w:val="0"/>
                <w:sz w:val="20"/>
                <w:lang w:bidi="ar"/>
                <w14:ligatures w14:val="standardContextual"/>
              </w:rPr>
            </w:pPr>
            <w:r>
              <w:rPr>
                <w:rFonts w:hint="eastAsia" w:ascii="宋体" w:hAnsi="宋体" w:eastAsia="宋体" w:cs="宋体"/>
                <w:color w:val="000000"/>
                <w:kern w:val="0"/>
                <w:sz w:val="20"/>
                <w:lang w:bidi="ar"/>
                <w14:ligatures w14:val="standardContextual"/>
              </w:rPr>
              <w:t>24</w:t>
            </w:r>
          </w:p>
        </w:tc>
        <w:tc>
          <w:tcPr>
            <w:tcW w:w="4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C90FC8">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附属设备</w:t>
            </w:r>
          </w:p>
        </w:tc>
        <w:tc>
          <w:tcPr>
            <w:tcW w:w="21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F69521">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1．名称：8T监控专用硬盘</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EA511">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块</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E58F2">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1</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A10E2">
            <w:pPr>
              <w:widowControl/>
              <w:jc w:val="center"/>
              <w:textAlignment w:val="center"/>
              <w:rPr>
                <w:rFonts w:hint="eastAsia" w:ascii="宋体" w:hAnsi="宋体" w:eastAsia="宋体" w:cs="宋体"/>
                <w:color w:val="000000"/>
                <w:kern w:val="0"/>
                <w:sz w:val="20"/>
                <w:lang w:bidi="ar"/>
                <w14:ligatures w14:val="standardContextual"/>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B57EE">
            <w:pPr>
              <w:widowControl/>
              <w:jc w:val="center"/>
              <w:textAlignment w:val="center"/>
              <w:rPr>
                <w:rFonts w:hint="eastAsia" w:ascii="宋体" w:hAnsi="宋体" w:eastAsia="宋体" w:cs="宋体"/>
                <w:color w:val="000000"/>
                <w:kern w:val="0"/>
                <w:sz w:val="20"/>
                <w:lang w:bidi="ar"/>
                <w14:ligatures w14:val="standardContextual"/>
              </w:rPr>
            </w:pPr>
          </w:p>
        </w:tc>
      </w:tr>
      <w:tr w14:paraId="5EF6F9A7">
        <w:tblPrEx>
          <w:tblCellMar>
            <w:top w:w="0" w:type="dxa"/>
            <w:left w:w="108" w:type="dxa"/>
            <w:bottom w:w="0" w:type="dxa"/>
            <w:right w:w="108" w:type="dxa"/>
          </w:tblCellMar>
        </w:tblPrEx>
        <w:trPr>
          <w:trHeight w:val="5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679129">
            <w:pPr>
              <w:widowControl/>
              <w:jc w:val="left"/>
              <w:textAlignment w:val="center"/>
              <w:rPr>
                <w:rFonts w:hint="eastAsia" w:ascii="宋体" w:hAnsi="宋体" w:eastAsia="宋体" w:cs="宋体"/>
                <w:color w:val="000000"/>
                <w:kern w:val="0"/>
                <w:sz w:val="20"/>
                <w:lang w:bidi="ar"/>
                <w14:ligatures w14:val="standardContextual"/>
              </w:rPr>
            </w:pPr>
            <w:r>
              <w:rPr>
                <w:rFonts w:hint="eastAsia" w:ascii="宋体" w:hAnsi="宋体" w:eastAsia="宋体" w:cs="宋体"/>
                <w:color w:val="000000"/>
                <w:kern w:val="0"/>
                <w:sz w:val="20"/>
                <w:lang w:bidi="ar"/>
                <w14:ligatures w14:val="standardContextual"/>
              </w:rPr>
              <w:t>25</w:t>
            </w:r>
          </w:p>
        </w:tc>
        <w:tc>
          <w:tcPr>
            <w:tcW w:w="4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5D0805">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监视器</w:t>
            </w:r>
          </w:p>
        </w:tc>
        <w:tc>
          <w:tcPr>
            <w:tcW w:w="21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0D53A2">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1．名称：监视器</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A4772">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台</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54013">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1</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BC278">
            <w:pPr>
              <w:widowControl/>
              <w:jc w:val="center"/>
              <w:textAlignment w:val="center"/>
              <w:rPr>
                <w:rFonts w:hint="eastAsia" w:ascii="宋体" w:hAnsi="宋体" w:eastAsia="宋体" w:cs="宋体"/>
                <w:color w:val="000000"/>
                <w:kern w:val="0"/>
                <w:sz w:val="20"/>
                <w:lang w:bidi="ar"/>
                <w14:ligatures w14:val="standardContextual"/>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03342">
            <w:pPr>
              <w:widowControl/>
              <w:jc w:val="center"/>
              <w:textAlignment w:val="center"/>
              <w:rPr>
                <w:rFonts w:hint="eastAsia" w:ascii="宋体" w:hAnsi="宋体" w:eastAsia="宋体" w:cs="宋体"/>
                <w:color w:val="000000"/>
                <w:kern w:val="0"/>
                <w:sz w:val="20"/>
                <w:lang w:bidi="ar"/>
                <w14:ligatures w14:val="standardContextual"/>
              </w:rPr>
            </w:pPr>
          </w:p>
        </w:tc>
      </w:tr>
      <w:tr w14:paraId="1EF7CDDE">
        <w:tblPrEx>
          <w:tblCellMar>
            <w:top w:w="0" w:type="dxa"/>
            <w:left w:w="108" w:type="dxa"/>
            <w:bottom w:w="0" w:type="dxa"/>
            <w:right w:w="108" w:type="dxa"/>
          </w:tblCellMar>
        </w:tblPrEx>
        <w:trPr>
          <w:trHeight w:val="5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C5F5E4">
            <w:pPr>
              <w:widowControl/>
              <w:jc w:val="left"/>
              <w:textAlignment w:val="center"/>
              <w:rPr>
                <w:rFonts w:hint="eastAsia" w:ascii="宋体" w:hAnsi="宋体" w:eastAsia="宋体" w:cs="宋体"/>
                <w:color w:val="000000"/>
                <w:kern w:val="0"/>
                <w:sz w:val="20"/>
                <w:lang w:bidi="ar"/>
                <w14:ligatures w14:val="standardContextual"/>
              </w:rPr>
            </w:pPr>
            <w:r>
              <w:rPr>
                <w:rFonts w:hint="eastAsia" w:ascii="宋体" w:hAnsi="宋体" w:eastAsia="宋体" w:cs="宋体"/>
                <w:color w:val="000000"/>
                <w:kern w:val="0"/>
                <w:sz w:val="20"/>
                <w:lang w:bidi="ar"/>
                <w14:ligatures w14:val="standardContextual"/>
              </w:rPr>
              <w:t>26</w:t>
            </w:r>
          </w:p>
        </w:tc>
        <w:tc>
          <w:tcPr>
            <w:tcW w:w="4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4A58DD">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机柜、机架</w:t>
            </w:r>
          </w:p>
        </w:tc>
        <w:tc>
          <w:tcPr>
            <w:tcW w:w="21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6AD997">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1．名称：机柜</w:t>
            </w:r>
            <w:r>
              <w:rPr>
                <w:rFonts w:hint="eastAsia" w:ascii="宋体" w:hAnsi="宋体" w:eastAsia="宋体" w:cs="宋体"/>
                <w:color w:val="000000"/>
                <w:kern w:val="0"/>
                <w:sz w:val="20"/>
                <w:lang w:bidi="ar"/>
                <w14:ligatures w14:val="standardContextual"/>
              </w:rPr>
              <w:br w:type="textWrapping"/>
            </w:r>
            <w:r>
              <w:rPr>
                <w:rFonts w:hint="eastAsia" w:ascii="宋体" w:hAnsi="宋体" w:eastAsia="宋体" w:cs="宋体"/>
                <w:color w:val="000000"/>
                <w:kern w:val="0"/>
                <w:sz w:val="20"/>
                <w:lang w:bidi="ar"/>
                <w14:ligatures w14:val="standardContextual"/>
              </w:rPr>
              <w:t>2．含机柜电源等</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E5B22">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台</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63BFC">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1</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6B8DD">
            <w:pPr>
              <w:widowControl/>
              <w:jc w:val="center"/>
              <w:textAlignment w:val="center"/>
              <w:rPr>
                <w:rFonts w:hint="eastAsia" w:ascii="宋体" w:hAnsi="宋体" w:eastAsia="宋体" w:cs="宋体"/>
                <w:color w:val="000000"/>
                <w:kern w:val="0"/>
                <w:sz w:val="20"/>
                <w:lang w:bidi="ar"/>
                <w14:ligatures w14:val="standardContextual"/>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F486B">
            <w:pPr>
              <w:widowControl/>
              <w:jc w:val="center"/>
              <w:textAlignment w:val="center"/>
              <w:rPr>
                <w:rFonts w:hint="eastAsia" w:ascii="宋体" w:hAnsi="宋体" w:eastAsia="宋体" w:cs="宋体"/>
                <w:color w:val="000000"/>
                <w:kern w:val="0"/>
                <w:sz w:val="20"/>
                <w:lang w:bidi="ar"/>
                <w14:ligatures w14:val="standardContextual"/>
              </w:rPr>
            </w:pPr>
          </w:p>
        </w:tc>
      </w:tr>
      <w:tr w14:paraId="457D78F0">
        <w:tblPrEx>
          <w:tblCellMar>
            <w:top w:w="0" w:type="dxa"/>
            <w:left w:w="108" w:type="dxa"/>
            <w:bottom w:w="0" w:type="dxa"/>
            <w:right w:w="108" w:type="dxa"/>
          </w:tblCellMar>
        </w:tblPrEx>
        <w:trPr>
          <w:trHeight w:val="5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3783DD">
            <w:pPr>
              <w:widowControl/>
              <w:jc w:val="left"/>
              <w:textAlignment w:val="center"/>
              <w:rPr>
                <w:rFonts w:hint="eastAsia" w:ascii="宋体" w:hAnsi="宋体" w:eastAsia="宋体" w:cs="宋体"/>
                <w:color w:val="000000"/>
                <w:kern w:val="0"/>
                <w:sz w:val="20"/>
                <w:lang w:bidi="ar"/>
                <w14:ligatures w14:val="standardContextual"/>
              </w:rPr>
            </w:pPr>
            <w:r>
              <w:rPr>
                <w:rFonts w:hint="eastAsia" w:ascii="宋体" w:hAnsi="宋体" w:eastAsia="宋体" w:cs="宋体"/>
                <w:color w:val="000000"/>
                <w:kern w:val="0"/>
                <w:sz w:val="20"/>
                <w:lang w:bidi="ar"/>
                <w14:ligatures w14:val="standardContextual"/>
              </w:rPr>
              <w:t>27</w:t>
            </w:r>
          </w:p>
        </w:tc>
        <w:tc>
          <w:tcPr>
            <w:tcW w:w="4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2FB89D">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8口PDU</w:t>
            </w:r>
          </w:p>
        </w:tc>
        <w:tc>
          <w:tcPr>
            <w:tcW w:w="21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A51707">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1．名称：8口PDU</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81C74">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台</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5BBD2">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1</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AD6BC">
            <w:pPr>
              <w:widowControl/>
              <w:jc w:val="center"/>
              <w:textAlignment w:val="center"/>
              <w:rPr>
                <w:rFonts w:hint="eastAsia" w:ascii="宋体" w:hAnsi="宋体" w:eastAsia="宋体" w:cs="宋体"/>
                <w:color w:val="000000"/>
                <w:kern w:val="0"/>
                <w:sz w:val="20"/>
                <w:lang w:bidi="ar"/>
                <w14:ligatures w14:val="standardContextual"/>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5D6A1">
            <w:pPr>
              <w:widowControl/>
              <w:jc w:val="center"/>
              <w:textAlignment w:val="center"/>
              <w:rPr>
                <w:rFonts w:hint="eastAsia" w:ascii="宋体" w:hAnsi="宋体" w:eastAsia="宋体" w:cs="宋体"/>
                <w:color w:val="000000"/>
                <w:kern w:val="0"/>
                <w:sz w:val="20"/>
                <w:lang w:bidi="ar"/>
                <w14:ligatures w14:val="standardContextual"/>
              </w:rPr>
            </w:pPr>
          </w:p>
        </w:tc>
      </w:tr>
      <w:tr w14:paraId="3C47C94F">
        <w:tblPrEx>
          <w:tblCellMar>
            <w:top w:w="0" w:type="dxa"/>
            <w:left w:w="108" w:type="dxa"/>
            <w:bottom w:w="0" w:type="dxa"/>
            <w:right w:w="108" w:type="dxa"/>
          </w:tblCellMar>
        </w:tblPrEx>
        <w:trPr>
          <w:trHeight w:val="5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E96517">
            <w:pPr>
              <w:widowControl/>
              <w:jc w:val="left"/>
              <w:textAlignment w:val="center"/>
              <w:rPr>
                <w:rFonts w:hint="eastAsia" w:ascii="宋体" w:hAnsi="宋体" w:eastAsia="宋体" w:cs="宋体"/>
                <w:color w:val="000000"/>
                <w:kern w:val="0"/>
                <w:sz w:val="20"/>
                <w:lang w:bidi="ar"/>
                <w14:ligatures w14:val="standardContextual"/>
              </w:rPr>
            </w:pPr>
            <w:r>
              <w:rPr>
                <w:rFonts w:hint="eastAsia" w:ascii="宋体" w:hAnsi="宋体" w:eastAsia="宋体" w:cs="宋体"/>
                <w:color w:val="000000"/>
                <w:kern w:val="0"/>
                <w:sz w:val="20"/>
                <w:lang w:bidi="ar"/>
                <w14:ligatures w14:val="standardContextual"/>
              </w:rPr>
              <w:t>28</w:t>
            </w:r>
          </w:p>
        </w:tc>
        <w:tc>
          <w:tcPr>
            <w:tcW w:w="4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ACBD9F">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配线架</w:t>
            </w:r>
          </w:p>
        </w:tc>
        <w:tc>
          <w:tcPr>
            <w:tcW w:w="21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4F1DDC">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1．名称：2-48口六类模块配线架</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62FC3">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架</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CA7EF">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1</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DCBDD">
            <w:pPr>
              <w:widowControl/>
              <w:jc w:val="center"/>
              <w:textAlignment w:val="center"/>
              <w:rPr>
                <w:rFonts w:hint="eastAsia" w:ascii="宋体" w:hAnsi="宋体" w:eastAsia="宋体" w:cs="宋体"/>
                <w:color w:val="000000"/>
                <w:kern w:val="0"/>
                <w:sz w:val="20"/>
                <w:lang w:bidi="ar"/>
                <w14:ligatures w14:val="standardContextual"/>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5942F">
            <w:pPr>
              <w:widowControl/>
              <w:jc w:val="center"/>
              <w:textAlignment w:val="center"/>
              <w:rPr>
                <w:rFonts w:hint="eastAsia" w:ascii="宋体" w:hAnsi="宋体" w:eastAsia="宋体" w:cs="宋体"/>
                <w:color w:val="000000"/>
                <w:kern w:val="0"/>
                <w:sz w:val="20"/>
                <w:lang w:bidi="ar"/>
                <w14:ligatures w14:val="standardContextual"/>
              </w:rPr>
            </w:pPr>
          </w:p>
        </w:tc>
      </w:tr>
      <w:tr w14:paraId="581A171A">
        <w:tblPrEx>
          <w:tblCellMar>
            <w:top w:w="0" w:type="dxa"/>
            <w:left w:w="108" w:type="dxa"/>
            <w:bottom w:w="0" w:type="dxa"/>
            <w:right w:w="108" w:type="dxa"/>
          </w:tblCellMar>
        </w:tblPrEx>
        <w:trPr>
          <w:trHeight w:val="5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59A529">
            <w:pPr>
              <w:widowControl/>
              <w:jc w:val="left"/>
              <w:textAlignment w:val="center"/>
              <w:rPr>
                <w:rFonts w:hint="eastAsia" w:ascii="宋体" w:hAnsi="宋体" w:eastAsia="宋体" w:cs="宋体"/>
                <w:color w:val="000000"/>
                <w:kern w:val="0"/>
                <w:sz w:val="20"/>
                <w:lang w:bidi="ar"/>
                <w14:ligatures w14:val="standardContextual"/>
              </w:rPr>
            </w:pPr>
            <w:r>
              <w:rPr>
                <w:rFonts w:hint="eastAsia" w:ascii="宋体" w:hAnsi="宋体" w:eastAsia="宋体" w:cs="宋体"/>
                <w:color w:val="000000"/>
                <w:kern w:val="0"/>
                <w:sz w:val="20"/>
                <w:lang w:bidi="ar"/>
                <w14:ligatures w14:val="standardContextual"/>
              </w:rPr>
              <w:t>29</w:t>
            </w:r>
          </w:p>
        </w:tc>
        <w:tc>
          <w:tcPr>
            <w:tcW w:w="4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EABC40">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配线架</w:t>
            </w:r>
          </w:p>
        </w:tc>
        <w:tc>
          <w:tcPr>
            <w:tcW w:w="21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CC4DFF">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1．名称：1-110型25对配线架</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46A24">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架</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9FA6C">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1</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3DA70">
            <w:pPr>
              <w:widowControl/>
              <w:jc w:val="center"/>
              <w:textAlignment w:val="center"/>
              <w:rPr>
                <w:rFonts w:hint="eastAsia" w:ascii="宋体" w:hAnsi="宋体" w:eastAsia="宋体" w:cs="宋体"/>
                <w:color w:val="000000"/>
                <w:kern w:val="0"/>
                <w:sz w:val="20"/>
                <w:lang w:bidi="ar"/>
                <w14:ligatures w14:val="standardContextual"/>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2E360">
            <w:pPr>
              <w:widowControl/>
              <w:jc w:val="center"/>
              <w:textAlignment w:val="center"/>
              <w:rPr>
                <w:rFonts w:hint="eastAsia" w:ascii="宋体" w:hAnsi="宋体" w:eastAsia="宋体" w:cs="宋体"/>
                <w:color w:val="000000"/>
                <w:kern w:val="0"/>
                <w:sz w:val="20"/>
                <w:lang w:bidi="ar"/>
                <w14:ligatures w14:val="standardContextual"/>
              </w:rPr>
            </w:pPr>
          </w:p>
        </w:tc>
      </w:tr>
      <w:tr w14:paraId="36874F3B">
        <w:tblPrEx>
          <w:tblCellMar>
            <w:top w:w="0" w:type="dxa"/>
            <w:left w:w="108" w:type="dxa"/>
            <w:bottom w:w="0" w:type="dxa"/>
            <w:right w:w="108" w:type="dxa"/>
          </w:tblCellMar>
        </w:tblPrEx>
        <w:trPr>
          <w:trHeight w:val="5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12F5DF">
            <w:pPr>
              <w:widowControl/>
              <w:jc w:val="left"/>
              <w:textAlignment w:val="center"/>
              <w:rPr>
                <w:rFonts w:hint="eastAsia" w:ascii="宋体" w:hAnsi="宋体" w:eastAsia="宋体" w:cs="宋体"/>
                <w:color w:val="000000"/>
                <w:kern w:val="0"/>
                <w:sz w:val="20"/>
                <w:lang w:bidi="ar"/>
                <w14:ligatures w14:val="standardContextual"/>
              </w:rPr>
            </w:pPr>
            <w:r>
              <w:rPr>
                <w:rFonts w:hint="eastAsia" w:ascii="宋体" w:hAnsi="宋体" w:eastAsia="宋体" w:cs="宋体"/>
                <w:color w:val="000000"/>
                <w:kern w:val="0"/>
                <w:sz w:val="20"/>
                <w:lang w:bidi="ar"/>
                <w14:ligatures w14:val="standardContextual"/>
              </w:rPr>
              <w:t>30</w:t>
            </w:r>
          </w:p>
        </w:tc>
        <w:tc>
          <w:tcPr>
            <w:tcW w:w="4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7131A8">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光纤盒</w:t>
            </w:r>
          </w:p>
        </w:tc>
        <w:tc>
          <w:tcPr>
            <w:tcW w:w="21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10B309">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1．名称：光纤盒</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8BA7A">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条</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A4D4D">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2</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7C299">
            <w:pPr>
              <w:widowControl/>
              <w:jc w:val="center"/>
              <w:textAlignment w:val="center"/>
              <w:rPr>
                <w:rFonts w:hint="eastAsia" w:ascii="宋体" w:hAnsi="宋体" w:eastAsia="宋体" w:cs="宋体"/>
                <w:color w:val="000000"/>
                <w:kern w:val="0"/>
                <w:sz w:val="20"/>
                <w:lang w:bidi="ar"/>
                <w14:ligatures w14:val="standardContextual"/>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FE63E">
            <w:pPr>
              <w:widowControl/>
              <w:jc w:val="center"/>
              <w:textAlignment w:val="center"/>
              <w:rPr>
                <w:rFonts w:hint="eastAsia" w:ascii="宋体" w:hAnsi="宋体" w:eastAsia="宋体" w:cs="宋体"/>
                <w:color w:val="000000"/>
                <w:kern w:val="0"/>
                <w:sz w:val="20"/>
                <w:lang w:bidi="ar"/>
                <w14:ligatures w14:val="standardContextual"/>
              </w:rPr>
            </w:pPr>
          </w:p>
        </w:tc>
      </w:tr>
      <w:tr w14:paraId="6EF24D56">
        <w:tblPrEx>
          <w:tblCellMar>
            <w:top w:w="0" w:type="dxa"/>
            <w:left w:w="108" w:type="dxa"/>
            <w:bottom w:w="0" w:type="dxa"/>
            <w:right w:w="108" w:type="dxa"/>
          </w:tblCellMar>
        </w:tblPrEx>
        <w:trPr>
          <w:trHeight w:val="5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CB68D6">
            <w:pPr>
              <w:widowControl/>
              <w:jc w:val="left"/>
              <w:textAlignment w:val="center"/>
              <w:rPr>
                <w:rFonts w:hint="eastAsia" w:ascii="宋体" w:hAnsi="宋体" w:eastAsia="宋体" w:cs="宋体"/>
                <w:color w:val="000000"/>
                <w:kern w:val="0"/>
                <w:sz w:val="20"/>
                <w:lang w:bidi="ar"/>
                <w14:ligatures w14:val="standardContextual"/>
              </w:rPr>
            </w:pPr>
            <w:r>
              <w:rPr>
                <w:rFonts w:hint="eastAsia" w:ascii="宋体" w:hAnsi="宋体" w:eastAsia="宋体" w:cs="宋体"/>
                <w:color w:val="000000"/>
                <w:kern w:val="0"/>
                <w:sz w:val="20"/>
                <w:lang w:bidi="ar"/>
                <w14:ligatures w14:val="standardContextual"/>
              </w:rPr>
              <w:t>31</w:t>
            </w:r>
          </w:p>
        </w:tc>
        <w:tc>
          <w:tcPr>
            <w:tcW w:w="4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BE16C3">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跳线</w:t>
            </w:r>
          </w:p>
        </w:tc>
        <w:tc>
          <w:tcPr>
            <w:tcW w:w="21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9741F9">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1．名称：1*LC-LC光纤跳线求</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81DBB">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条</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2C96C">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1</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EB2C1">
            <w:pPr>
              <w:widowControl/>
              <w:jc w:val="center"/>
              <w:textAlignment w:val="center"/>
              <w:rPr>
                <w:rFonts w:hint="eastAsia" w:ascii="宋体" w:hAnsi="宋体" w:eastAsia="宋体" w:cs="宋体"/>
                <w:color w:val="000000"/>
                <w:kern w:val="0"/>
                <w:sz w:val="20"/>
                <w:lang w:bidi="ar"/>
                <w14:ligatures w14:val="standardContextual"/>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FCC42">
            <w:pPr>
              <w:widowControl/>
              <w:jc w:val="center"/>
              <w:textAlignment w:val="center"/>
              <w:rPr>
                <w:rFonts w:hint="eastAsia" w:ascii="宋体" w:hAnsi="宋体" w:eastAsia="宋体" w:cs="宋体"/>
                <w:color w:val="000000"/>
                <w:kern w:val="0"/>
                <w:sz w:val="20"/>
                <w:lang w:bidi="ar"/>
                <w14:ligatures w14:val="standardContextual"/>
              </w:rPr>
            </w:pPr>
          </w:p>
        </w:tc>
      </w:tr>
      <w:tr w14:paraId="1A654D13">
        <w:tblPrEx>
          <w:tblCellMar>
            <w:top w:w="0" w:type="dxa"/>
            <w:left w:w="108" w:type="dxa"/>
            <w:bottom w:w="0" w:type="dxa"/>
            <w:right w:w="108" w:type="dxa"/>
          </w:tblCellMar>
        </w:tblPrEx>
        <w:trPr>
          <w:trHeight w:val="5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FFB829">
            <w:pPr>
              <w:widowControl/>
              <w:jc w:val="left"/>
              <w:textAlignment w:val="center"/>
              <w:rPr>
                <w:rFonts w:hint="eastAsia" w:ascii="宋体" w:hAnsi="宋体" w:eastAsia="宋体" w:cs="宋体"/>
                <w:color w:val="000000"/>
                <w:kern w:val="0"/>
                <w:sz w:val="20"/>
                <w:lang w:bidi="ar"/>
                <w14:ligatures w14:val="standardContextual"/>
              </w:rPr>
            </w:pPr>
            <w:r>
              <w:rPr>
                <w:rFonts w:hint="eastAsia" w:ascii="宋体" w:hAnsi="宋体" w:eastAsia="宋体" w:cs="宋体"/>
                <w:color w:val="000000"/>
                <w:kern w:val="0"/>
                <w:sz w:val="20"/>
                <w:lang w:bidi="ar"/>
                <w14:ligatures w14:val="standardContextual"/>
              </w:rPr>
              <w:t>32</w:t>
            </w:r>
          </w:p>
        </w:tc>
        <w:tc>
          <w:tcPr>
            <w:tcW w:w="4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5BB46E">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无线AP</w:t>
            </w:r>
          </w:p>
        </w:tc>
        <w:tc>
          <w:tcPr>
            <w:tcW w:w="21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55D7F2">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1．名称：无线AP</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D00BF">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个</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7A579">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3</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4A304">
            <w:pPr>
              <w:widowControl/>
              <w:jc w:val="center"/>
              <w:textAlignment w:val="center"/>
              <w:rPr>
                <w:rFonts w:hint="eastAsia" w:ascii="宋体" w:hAnsi="宋体" w:eastAsia="宋体" w:cs="宋体"/>
                <w:color w:val="000000"/>
                <w:kern w:val="0"/>
                <w:sz w:val="20"/>
                <w:lang w:bidi="ar"/>
                <w14:ligatures w14:val="standardContextual"/>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416C8">
            <w:pPr>
              <w:widowControl/>
              <w:jc w:val="center"/>
              <w:textAlignment w:val="center"/>
              <w:rPr>
                <w:rFonts w:hint="eastAsia" w:ascii="宋体" w:hAnsi="宋体" w:eastAsia="宋体" w:cs="宋体"/>
                <w:color w:val="000000"/>
                <w:kern w:val="0"/>
                <w:sz w:val="20"/>
                <w:lang w:bidi="ar"/>
                <w14:ligatures w14:val="standardContextual"/>
              </w:rPr>
            </w:pPr>
          </w:p>
        </w:tc>
      </w:tr>
      <w:tr w14:paraId="60C2880E">
        <w:tblPrEx>
          <w:tblCellMar>
            <w:top w:w="0" w:type="dxa"/>
            <w:left w:w="108" w:type="dxa"/>
            <w:bottom w:w="0" w:type="dxa"/>
            <w:right w:w="108" w:type="dxa"/>
          </w:tblCellMar>
        </w:tblPrEx>
        <w:trPr>
          <w:trHeight w:val="620" w:hRule="atLeast"/>
        </w:trPr>
        <w:tc>
          <w:tcPr>
            <w:tcW w:w="3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B26BD7">
            <w:pPr>
              <w:widowControl/>
              <w:jc w:val="left"/>
              <w:textAlignment w:val="center"/>
              <w:rPr>
                <w:rFonts w:hint="eastAsia" w:ascii="宋体" w:hAnsi="宋体" w:eastAsia="宋体" w:cs="宋体"/>
                <w:color w:val="000000"/>
                <w:kern w:val="0"/>
                <w:sz w:val="20"/>
                <w:lang w:bidi="ar"/>
                <w14:ligatures w14:val="standardContextual"/>
              </w:rPr>
            </w:pPr>
            <w:r>
              <w:rPr>
                <w:rFonts w:hint="eastAsia" w:ascii="宋体" w:hAnsi="宋体" w:eastAsia="宋体" w:cs="宋体"/>
                <w:color w:val="000000"/>
                <w:kern w:val="0"/>
                <w:sz w:val="20"/>
                <w:lang w:bidi="ar"/>
                <w14:ligatures w14:val="standardContextual"/>
              </w:rPr>
              <w:t>33</w:t>
            </w:r>
          </w:p>
        </w:tc>
        <w:tc>
          <w:tcPr>
            <w:tcW w:w="4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BC55CA">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出入口目标识别设备</w:t>
            </w:r>
          </w:p>
        </w:tc>
        <w:tc>
          <w:tcPr>
            <w:tcW w:w="21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04AF91">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1．名称：刷脸，密码，刷卡一体机</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4C910">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台</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2E939">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3</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A99B5">
            <w:pPr>
              <w:widowControl/>
              <w:jc w:val="center"/>
              <w:textAlignment w:val="center"/>
              <w:rPr>
                <w:rFonts w:hint="eastAsia" w:ascii="宋体" w:hAnsi="宋体" w:eastAsia="宋体" w:cs="宋体"/>
                <w:color w:val="000000"/>
                <w:kern w:val="0"/>
                <w:sz w:val="20"/>
                <w:lang w:bidi="ar"/>
                <w14:ligatures w14:val="standardContextual"/>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BA711">
            <w:pPr>
              <w:widowControl/>
              <w:jc w:val="center"/>
              <w:textAlignment w:val="center"/>
              <w:rPr>
                <w:rFonts w:hint="eastAsia" w:ascii="宋体" w:hAnsi="宋体" w:eastAsia="宋体" w:cs="宋体"/>
                <w:color w:val="000000"/>
                <w:kern w:val="0"/>
                <w:sz w:val="20"/>
                <w:lang w:bidi="ar"/>
                <w14:ligatures w14:val="standardContextual"/>
              </w:rPr>
            </w:pPr>
          </w:p>
        </w:tc>
      </w:tr>
      <w:tr w14:paraId="2D8448D6">
        <w:tblPrEx>
          <w:tblCellMar>
            <w:top w:w="0" w:type="dxa"/>
            <w:left w:w="108" w:type="dxa"/>
            <w:bottom w:w="0" w:type="dxa"/>
            <w:right w:w="108" w:type="dxa"/>
          </w:tblCellMar>
        </w:tblPrEx>
        <w:trPr>
          <w:trHeight w:val="620" w:hRule="atLeast"/>
        </w:trPr>
        <w:tc>
          <w:tcPr>
            <w:tcW w:w="3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D321F4">
            <w:pPr>
              <w:widowControl/>
              <w:jc w:val="left"/>
              <w:textAlignment w:val="center"/>
              <w:rPr>
                <w:rFonts w:hint="eastAsia" w:ascii="宋体" w:hAnsi="宋体" w:eastAsia="宋体" w:cs="宋体"/>
                <w:color w:val="000000"/>
                <w:kern w:val="0"/>
                <w:sz w:val="20"/>
                <w:lang w:bidi="ar"/>
                <w14:ligatures w14:val="standardContextual"/>
              </w:rPr>
            </w:pPr>
            <w:r>
              <w:rPr>
                <w:rFonts w:hint="eastAsia" w:ascii="宋体" w:hAnsi="宋体" w:eastAsia="宋体" w:cs="宋体"/>
                <w:color w:val="000000"/>
                <w:kern w:val="0"/>
                <w:sz w:val="20"/>
                <w:lang w:bidi="ar"/>
                <w14:ligatures w14:val="standardContextual"/>
              </w:rPr>
              <w:t>34</w:t>
            </w:r>
          </w:p>
        </w:tc>
        <w:tc>
          <w:tcPr>
            <w:tcW w:w="4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47735F">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双绞线缆</w:t>
            </w:r>
          </w:p>
        </w:tc>
        <w:tc>
          <w:tcPr>
            <w:tcW w:w="21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BC0BC4">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1．名称：配线</w:t>
            </w:r>
            <w:r>
              <w:rPr>
                <w:rFonts w:hint="eastAsia" w:ascii="宋体" w:hAnsi="宋体" w:eastAsia="宋体" w:cs="宋体"/>
                <w:color w:val="000000"/>
                <w:kern w:val="0"/>
                <w:sz w:val="20"/>
                <w:lang w:bidi="ar"/>
                <w14:ligatures w14:val="standardContextual"/>
              </w:rPr>
              <w:br w:type="textWrapping"/>
            </w:r>
            <w:r>
              <w:rPr>
                <w:rFonts w:hint="eastAsia" w:ascii="宋体" w:hAnsi="宋体" w:eastAsia="宋体" w:cs="宋体"/>
                <w:color w:val="000000"/>
                <w:kern w:val="0"/>
                <w:sz w:val="20"/>
                <w:lang w:bidi="ar"/>
                <w14:ligatures w14:val="standardContextual"/>
              </w:rPr>
              <w:t>2．规格型号：CAT6 UTP</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77F3A">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m</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F1C5F">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1150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C6830">
            <w:pPr>
              <w:widowControl/>
              <w:jc w:val="center"/>
              <w:textAlignment w:val="center"/>
              <w:rPr>
                <w:rFonts w:hint="eastAsia" w:ascii="宋体" w:hAnsi="宋体" w:eastAsia="宋体" w:cs="宋体"/>
                <w:color w:val="000000"/>
                <w:kern w:val="0"/>
                <w:sz w:val="20"/>
                <w:lang w:bidi="ar"/>
                <w14:ligatures w14:val="standardContextual"/>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9D6F2">
            <w:pPr>
              <w:widowControl/>
              <w:jc w:val="center"/>
              <w:textAlignment w:val="center"/>
              <w:rPr>
                <w:rFonts w:hint="eastAsia" w:ascii="宋体" w:hAnsi="宋体" w:eastAsia="宋体" w:cs="宋体"/>
                <w:color w:val="000000"/>
                <w:kern w:val="0"/>
                <w:sz w:val="20"/>
                <w:lang w:bidi="ar"/>
                <w14:ligatures w14:val="standardContextual"/>
              </w:rPr>
            </w:pPr>
          </w:p>
        </w:tc>
      </w:tr>
      <w:tr w14:paraId="29AECDB3">
        <w:tblPrEx>
          <w:tblCellMar>
            <w:top w:w="0" w:type="dxa"/>
            <w:left w:w="108" w:type="dxa"/>
            <w:bottom w:w="0" w:type="dxa"/>
            <w:right w:w="108" w:type="dxa"/>
          </w:tblCellMar>
        </w:tblPrEx>
        <w:trPr>
          <w:trHeight w:val="7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4677AE">
            <w:pPr>
              <w:widowControl/>
              <w:jc w:val="left"/>
              <w:textAlignment w:val="center"/>
              <w:rPr>
                <w:rFonts w:hint="eastAsia" w:ascii="宋体" w:hAnsi="宋体" w:eastAsia="宋体" w:cs="宋体"/>
                <w:color w:val="000000"/>
                <w:kern w:val="0"/>
                <w:sz w:val="20"/>
                <w:lang w:bidi="ar"/>
                <w14:ligatures w14:val="standardContextual"/>
              </w:rPr>
            </w:pPr>
            <w:r>
              <w:rPr>
                <w:rFonts w:hint="eastAsia" w:ascii="宋体" w:hAnsi="宋体" w:eastAsia="宋体" w:cs="宋体"/>
                <w:color w:val="000000"/>
                <w:kern w:val="0"/>
                <w:sz w:val="20"/>
                <w:lang w:bidi="ar"/>
                <w14:ligatures w14:val="standardContextual"/>
              </w:rPr>
              <w:t>35</w:t>
            </w:r>
          </w:p>
        </w:tc>
        <w:tc>
          <w:tcPr>
            <w:tcW w:w="4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CB1B06">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双绞线缆</w:t>
            </w:r>
          </w:p>
        </w:tc>
        <w:tc>
          <w:tcPr>
            <w:tcW w:w="21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55DDC3">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1．名称：超五类网线</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E13C6">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m</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1E722">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14:ligatures w14:val="standardContextual"/>
              </w:rPr>
              <w:t>370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64AE3">
            <w:pPr>
              <w:widowControl/>
              <w:jc w:val="center"/>
              <w:textAlignment w:val="center"/>
              <w:rPr>
                <w:rFonts w:hint="eastAsia" w:ascii="宋体" w:hAnsi="宋体" w:eastAsia="宋体" w:cs="宋体"/>
                <w:color w:val="000000"/>
                <w:kern w:val="0"/>
                <w:sz w:val="20"/>
                <w:lang w:bidi="ar"/>
                <w14:ligatures w14:val="standardContextual"/>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7B709">
            <w:pPr>
              <w:widowControl/>
              <w:jc w:val="center"/>
              <w:textAlignment w:val="center"/>
              <w:rPr>
                <w:rFonts w:hint="eastAsia" w:ascii="宋体" w:hAnsi="宋体" w:eastAsia="宋体" w:cs="宋体"/>
                <w:color w:val="000000"/>
                <w:kern w:val="0"/>
                <w:sz w:val="20"/>
                <w:lang w:bidi="ar"/>
                <w14:ligatures w14:val="standardContextual"/>
              </w:rPr>
            </w:pPr>
          </w:p>
        </w:tc>
      </w:tr>
      <w:tr w14:paraId="7019B2FA">
        <w:tblPrEx>
          <w:tblCellMar>
            <w:top w:w="0" w:type="dxa"/>
            <w:left w:w="108" w:type="dxa"/>
            <w:bottom w:w="0" w:type="dxa"/>
            <w:right w:w="108" w:type="dxa"/>
          </w:tblCellMar>
        </w:tblPrEx>
        <w:trPr>
          <w:trHeight w:val="760" w:hRule="atLeast"/>
        </w:trPr>
        <w:tc>
          <w:tcPr>
            <w:tcW w:w="4428"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D4CA75F">
            <w:pPr>
              <w:widowControl/>
              <w:jc w:val="center"/>
              <w:textAlignment w:val="center"/>
              <w:rPr>
                <w:rFonts w:hint="eastAsia" w:ascii="宋体" w:hAnsi="宋体" w:eastAsia="宋体" w:cs="宋体"/>
                <w:color w:val="000000"/>
                <w:kern w:val="0"/>
                <w:sz w:val="20"/>
                <w:lang w:val="en-US" w:eastAsia="zh-CN" w:bidi="ar"/>
                <w14:ligatures w14:val="standardContextual"/>
              </w:rPr>
            </w:pPr>
            <w:r>
              <w:rPr>
                <w:rFonts w:hint="eastAsia" w:ascii="宋体" w:hAnsi="宋体" w:eastAsia="宋体" w:cs="宋体"/>
                <w:color w:val="000000"/>
                <w:kern w:val="0"/>
                <w:sz w:val="20"/>
                <w:lang w:val="en-US" w:eastAsia="zh-CN" w:bidi="ar"/>
                <w14:ligatures w14:val="standardContextual"/>
              </w:rPr>
              <w:t>响应报价：合计（元）</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A87A4">
            <w:pPr>
              <w:widowControl/>
              <w:jc w:val="center"/>
              <w:textAlignment w:val="center"/>
              <w:rPr>
                <w:rFonts w:hint="eastAsia" w:ascii="宋体" w:hAnsi="宋体" w:eastAsia="宋体" w:cs="宋体"/>
                <w:color w:val="000000"/>
                <w:kern w:val="0"/>
                <w:sz w:val="20"/>
                <w:lang w:bidi="ar"/>
                <w14:ligatures w14:val="standardContextual"/>
              </w:rPr>
            </w:pPr>
          </w:p>
        </w:tc>
      </w:tr>
    </w:tbl>
    <w:p w14:paraId="4AA33D63">
      <w:pPr>
        <w:spacing w:line="360" w:lineRule="auto"/>
        <w:ind w:firstLine="480" w:firstLineChars="200"/>
        <w:rPr>
          <w:rFonts w:hint="eastAsia" w:ascii="宋体" w:hAnsi="宋体" w:eastAsia="宋体" w:cs="宋体"/>
          <w:color w:val="000000"/>
          <w:sz w:val="24"/>
          <w:szCs w:val="24"/>
        </w:rPr>
      </w:pPr>
    </w:p>
    <w:p w14:paraId="6F3DF343">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备注：</w:t>
      </w:r>
    </w:p>
    <w:p w14:paraId="36AA4122">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1、表中所列货物为对应本项目需求的全部货物。如有漏项或缺项，供应商承担全部责任。</w:t>
      </w:r>
    </w:p>
    <w:p w14:paraId="3C918F7E">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val="en-US" w:eastAsia="zh-CN"/>
        </w:rPr>
        <w:t>综合</w:t>
      </w:r>
      <w:r>
        <w:rPr>
          <w:rFonts w:hint="eastAsia" w:ascii="宋体" w:hAnsi="宋体" w:eastAsia="宋体" w:cs="宋体"/>
          <w:color w:val="000000"/>
          <w:sz w:val="24"/>
          <w:szCs w:val="24"/>
        </w:rPr>
        <w:t>单价”包括货物从设计、采购、制造、交货（包括运输至采购人指定地点卸车就位）至验收和售后服务的一切费用（如设计费、采购费、制造费、试验检测费、包装费、运输保险费、运输费、装卸费、验收费、其他技术服务及质保期服务费等）、管理费、利润和税金，以及采购合同中明示或暗示的所有责任、义务和风险。</w:t>
      </w:r>
    </w:p>
    <w:p w14:paraId="373A9BF5">
      <w:pPr>
        <w:spacing w:line="360" w:lineRule="auto"/>
        <w:ind w:firstLine="480" w:firstLineChars="200"/>
        <w:rPr>
          <w:rFonts w:hint="eastAsia" w:ascii="宋体" w:hAnsi="宋体" w:eastAsia="宋体" w:cs="宋体"/>
          <w:color w:val="000000"/>
          <w:sz w:val="24"/>
          <w:szCs w:val="24"/>
        </w:rPr>
      </w:pPr>
    </w:p>
    <w:p w14:paraId="5E7DCEE8">
      <w:pPr>
        <w:spacing w:line="360" w:lineRule="auto"/>
        <w:ind w:firstLine="480" w:firstLineChars="200"/>
        <w:jc w:val="right"/>
        <w:rPr>
          <w:rFonts w:hint="eastAsia" w:ascii="宋体" w:hAnsi="宋体" w:eastAsia="宋体" w:cs="宋体"/>
          <w:color w:val="000000"/>
          <w:sz w:val="24"/>
          <w:szCs w:val="24"/>
        </w:rPr>
        <w:sectPr>
          <w:pgSz w:w="11906" w:h="16838"/>
          <w:pgMar w:top="1440" w:right="1559" w:bottom="1440" w:left="1559" w:header="851" w:footer="992" w:gutter="0"/>
          <w:cols w:space="720" w:num="1"/>
          <w:docGrid w:type="lines" w:linePitch="312" w:charSpace="0"/>
        </w:sectPr>
      </w:pPr>
      <w:r>
        <w:rPr>
          <w:rFonts w:hint="eastAsia" w:ascii="宋体" w:hAnsi="宋体" w:eastAsia="宋体" w:cs="宋体"/>
          <w:color w:val="000000"/>
          <w:sz w:val="24"/>
          <w:szCs w:val="24"/>
        </w:rPr>
        <w:t>供应商：</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（盖单位章）</w:t>
      </w:r>
    </w:p>
    <w:p w14:paraId="1B77905F">
      <w:pPr>
        <w:pStyle w:val="6"/>
        <w:rPr>
          <w:rFonts w:hint="eastAsia" w:ascii="宋体" w:hAnsi="宋体" w:eastAsia="宋体" w:cs="宋体"/>
          <w:color w:val="000000"/>
          <w:sz w:val="24"/>
          <w:szCs w:val="24"/>
        </w:rPr>
      </w:pPr>
      <w:bookmarkStart w:id="34" w:name="_Toc29251"/>
      <w:bookmarkStart w:id="35" w:name="_Toc6818"/>
      <w:r>
        <w:rPr>
          <w:rFonts w:hint="eastAsia" w:ascii="宋体" w:hAnsi="宋体" w:eastAsia="宋体" w:cs="宋体"/>
          <w:color w:val="000000"/>
          <w:sz w:val="24"/>
          <w:szCs w:val="24"/>
        </w:rPr>
        <w:t>附件四</w:t>
      </w:r>
      <w:bookmarkEnd w:id="34"/>
    </w:p>
    <w:p w14:paraId="54EA4A2D">
      <w:pPr>
        <w:keepNext/>
        <w:keepLines/>
        <w:widowControl/>
        <w:adjustRightInd w:val="0"/>
        <w:snapToGrid w:val="0"/>
        <w:spacing w:line="360" w:lineRule="auto"/>
        <w:jc w:val="center"/>
        <w:rPr>
          <w:rFonts w:hint="eastAsia" w:ascii="仿宋" w:hAnsi="仿宋" w:eastAsia="仿宋" w:cs="仿宋"/>
          <w:b/>
          <w:sz w:val="32"/>
          <w:szCs w:val="32"/>
        </w:rPr>
      </w:pPr>
      <w:bookmarkStart w:id="36" w:name="_Toc72431762"/>
      <w:bookmarkStart w:id="37" w:name="_Toc72431438"/>
      <w:r>
        <w:rPr>
          <w:rFonts w:hint="eastAsia" w:ascii="仿宋" w:hAnsi="仿宋" w:eastAsia="仿宋" w:cs="仿宋"/>
          <w:b/>
          <w:sz w:val="32"/>
          <w:szCs w:val="32"/>
        </w:rPr>
        <w:t>书面承诺函</w:t>
      </w:r>
      <w:bookmarkEnd w:id="36"/>
      <w:bookmarkEnd w:id="37"/>
    </w:p>
    <w:p w14:paraId="3B2C8CFF">
      <w:pPr>
        <w:tabs>
          <w:tab w:val="left" w:pos="750"/>
          <w:tab w:val="left" w:pos="2755"/>
        </w:tabs>
        <w:adjustRightInd w:val="0"/>
        <w:snapToGrid w:val="0"/>
        <w:spacing w:line="360" w:lineRule="auto"/>
        <w:ind w:left="115" w:right="16"/>
        <w:rPr>
          <w:rFonts w:hint="eastAsia" w:ascii="宋体" w:hAnsi="宋体" w:eastAsia="宋体" w:cs="宋体"/>
          <w:sz w:val="24"/>
          <w:szCs w:val="24"/>
          <w:u w:val="single"/>
        </w:rPr>
      </w:pPr>
      <w:r>
        <w:rPr>
          <w:rFonts w:hint="eastAsia" w:ascii="宋体" w:hAnsi="宋体" w:eastAsia="宋体" w:cs="宋体"/>
          <w:sz w:val="24"/>
          <w:szCs w:val="24"/>
        </w:rPr>
        <w:t>致：</w:t>
      </w:r>
      <w:r>
        <w:rPr>
          <w:rFonts w:hint="eastAsia" w:ascii="宋体" w:hAnsi="宋体" w:eastAsia="宋体" w:cs="宋体"/>
          <w:sz w:val="24"/>
          <w:szCs w:val="24"/>
          <w:u w:val="single"/>
        </w:rPr>
        <w:t>合肥综合性科学中心环境研究院</w:t>
      </w:r>
    </w:p>
    <w:p w14:paraId="3729D4A6">
      <w:pPr>
        <w:tabs>
          <w:tab w:val="left" w:pos="5347"/>
          <w:tab w:val="left" w:pos="8501"/>
        </w:tabs>
        <w:adjustRightInd w:val="0"/>
        <w:snapToGrid w:val="0"/>
        <w:spacing w:line="360" w:lineRule="auto"/>
        <w:ind w:left="115" w:right="106" w:firstLine="480"/>
        <w:rPr>
          <w:rFonts w:hint="eastAsia" w:ascii="宋体" w:hAnsi="宋体" w:eastAsia="宋体" w:cs="宋体"/>
          <w:sz w:val="24"/>
          <w:szCs w:val="24"/>
        </w:rPr>
      </w:pPr>
      <w:r>
        <w:rPr>
          <w:rFonts w:hint="eastAsia" w:ascii="宋体" w:hAnsi="宋体" w:eastAsia="宋体" w:cs="宋体"/>
          <w:spacing w:val="2"/>
          <w:sz w:val="24"/>
          <w:szCs w:val="24"/>
        </w:rPr>
        <w:t>就贵方</w:t>
      </w:r>
      <w:r>
        <w:rPr>
          <w:rFonts w:hint="eastAsia" w:ascii="宋体" w:hAnsi="宋体" w:eastAsia="宋体" w:cs="宋体"/>
          <w:sz w:val="24"/>
          <w:szCs w:val="24"/>
          <w:u w:val="single"/>
        </w:rPr>
        <w:t xml:space="preserve">              </w:t>
      </w:r>
      <w:r>
        <w:rPr>
          <w:rFonts w:hint="eastAsia" w:ascii="宋体" w:hAnsi="宋体" w:eastAsia="宋体" w:cs="宋体"/>
          <w:spacing w:val="-1"/>
          <w:sz w:val="24"/>
          <w:szCs w:val="24"/>
          <w:u w:val="single"/>
        </w:rPr>
        <w:t xml:space="preserve"> </w:t>
      </w:r>
      <w:r>
        <w:rPr>
          <w:rFonts w:hint="eastAsia" w:ascii="宋体" w:hAnsi="宋体" w:eastAsia="宋体" w:cs="宋体"/>
          <w:spacing w:val="-1"/>
          <w:sz w:val="24"/>
          <w:szCs w:val="24"/>
        </w:rPr>
        <w:t>（项目名称）项目，我方现做出以下承诺：</w:t>
      </w:r>
    </w:p>
    <w:p w14:paraId="5ACFBF1E">
      <w:pPr>
        <w:adjustRightInd w:val="0"/>
        <w:snapToGrid w:val="0"/>
        <w:spacing w:line="360" w:lineRule="auto"/>
        <w:ind w:firstLine="480" w:firstLineChars="200"/>
        <w:rPr>
          <w:rFonts w:hint="eastAsia" w:ascii="宋体" w:hAnsi="宋体" w:eastAsia="宋体" w:cs="宋体"/>
          <w:i/>
          <w:iCs/>
          <w:sz w:val="24"/>
          <w:szCs w:val="24"/>
        </w:rPr>
      </w:pPr>
      <w:r>
        <w:rPr>
          <w:rFonts w:hint="eastAsia" w:ascii="宋体" w:hAnsi="宋体" w:eastAsia="宋体" w:cs="宋体"/>
          <w:sz w:val="24"/>
          <w:szCs w:val="24"/>
        </w:rPr>
        <w:t>1、我方已明确本项目采用固定总价合同，我方的响应报价，在合同执行过程中保持不变，不以任何理由向采购人要求增加费用。</w:t>
      </w:r>
    </w:p>
    <w:p w14:paraId="6EE3C16E">
      <w:pPr>
        <w:adjustRightInd w:val="0"/>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2、我方符合《中华人民共和国政府采购法》第二十二条规定的条件。</w:t>
      </w:r>
    </w:p>
    <w:p w14:paraId="32808981">
      <w:pPr>
        <w:adjustRightInd w:val="0"/>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3、我方无“单位负责人为同一人或者存在直接控股、管理关系的不同单位，参加同一合同项下的采购活动。”情形。</w:t>
      </w:r>
    </w:p>
    <w:p w14:paraId="0827ED1D">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4、截至提交首次响应文件截止时间，我方（不含不具有独立法人资格的分支机构）不存在下列有效情形之一：</w:t>
      </w:r>
    </w:p>
    <w:p w14:paraId="7EC01D71">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（1）被人民法院列入失信被执行人名单的；</w:t>
      </w:r>
    </w:p>
    <w:p w14:paraId="2B3662D3">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（2）被税务机关列入重大税收违法失信主体的；</w:t>
      </w:r>
    </w:p>
    <w:p w14:paraId="607A0C58">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（3）被财政部门列入政府采购严重违法失信名单的；</w:t>
      </w:r>
    </w:p>
    <w:p w14:paraId="4538880D">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被市场监督管理部门（或工商行政管理部门）列入经营异常名录或者严重违法失信企业名单的（未按照《企业信息公示暂行条例》（国务院令第654号）第八条规定的期限公示年度报告被列入经营异常名录的除外）。</w:t>
      </w:r>
    </w:p>
    <w:p w14:paraId="24C82CC5">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5、我方承诺：未</w:t>
      </w:r>
      <w:r>
        <w:rPr>
          <w:rFonts w:hint="eastAsia" w:ascii="宋体" w:hAnsi="宋体" w:eastAsia="宋体" w:cs="宋体"/>
          <w:kern w:val="0"/>
          <w:sz w:val="24"/>
          <w:szCs w:val="24"/>
        </w:rPr>
        <w:t>为本项目提供整体设计、规范编制或者项目管理、监理、检测等服务。</w:t>
      </w:r>
    </w:p>
    <w:p w14:paraId="2E6A5770">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6、我方已仔细阅读采购文件所有内容，并对采购文件所有条款均无异议。</w:t>
      </w:r>
    </w:p>
    <w:p w14:paraId="40A91D4F">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若上述承诺任何一条不能兑现，采购人有权取消我方成交资格。</w:t>
      </w:r>
    </w:p>
    <w:p w14:paraId="32D62D53">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特此承诺</w:t>
      </w:r>
    </w:p>
    <w:p w14:paraId="5D95A9E2">
      <w:pPr>
        <w:tabs>
          <w:tab w:val="left" w:pos="2035"/>
          <w:tab w:val="left" w:pos="2875"/>
          <w:tab w:val="left" w:pos="6420"/>
        </w:tabs>
        <w:adjustRightInd w:val="0"/>
        <w:snapToGrid w:val="0"/>
        <w:spacing w:before="159" w:line="360" w:lineRule="auto"/>
        <w:ind w:left="113" w:right="17"/>
        <w:jc w:val="right"/>
        <w:rPr>
          <w:rFonts w:hint="eastAsia"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z w:val="24"/>
          <w:szCs w:val="24"/>
          <w:u w:val="single"/>
        </w:rPr>
        <w:tab/>
      </w:r>
      <w:r>
        <w:rPr>
          <w:rFonts w:hint="eastAsia" w:ascii="宋体" w:hAnsi="宋体" w:eastAsia="宋体" w:cs="宋体"/>
          <w:sz w:val="24"/>
          <w:szCs w:val="24"/>
          <w:u w:val="single"/>
        </w:rPr>
        <w:t>名称</w:t>
      </w:r>
      <w:r>
        <w:rPr>
          <w:rFonts w:hint="eastAsia" w:ascii="宋体" w:hAnsi="宋体" w:eastAsia="宋体" w:cs="宋体"/>
          <w:sz w:val="24"/>
          <w:szCs w:val="24"/>
          <w:u w:val="single"/>
        </w:rPr>
        <w:tab/>
      </w:r>
      <w:r>
        <w:rPr>
          <w:rFonts w:hint="eastAsia" w:ascii="宋体" w:hAnsi="宋体" w:eastAsia="宋体" w:cs="宋体"/>
          <w:sz w:val="24"/>
          <w:szCs w:val="24"/>
          <w:u w:val="single"/>
        </w:rPr>
        <w:t>（盖章）</w:t>
      </w:r>
    </w:p>
    <w:p w14:paraId="51A3300C">
      <w:pPr>
        <w:tabs>
          <w:tab w:val="left" w:pos="630"/>
        </w:tabs>
        <w:spacing w:line="360" w:lineRule="auto"/>
        <w:rPr>
          <w:rFonts w:hint="eastAsia" w:ascii="宋体" w:hAnsi="宋体" w:eastAsia="宋体" w:cs="宋体"/>
          <w:color w:val="000000"/>
          <w:sz w:val="24"/>
          <w:szCs w:val="24"/>
        </w:rPr>
        <w:sectPr>
          <w:pgSz w:w="11906" w:h="16838"/>
          <w:pgMar w:top="1440" w:right="1559" w:bottom="1440" w:left="1559" w:header="851" w:footer="992" w:gutter="0"/>
          <w:cols w:space="720" w:num="1"/>
          <w:docGrid w:type="lines" w:linePitch="312" w:charSpace="0"/>
        </w:sectPr>
      </w:pPr>
    </w:p>
    <w:p w14:paraId="7C771A3E">
      <w:pPr>
        <w:pStyle w:val="6"/>
        <w:rPr>
          <w:rFonts w:hint="eastAsia" w:ascii="宋体" w:hAnsi="宋体" w:eastAsia="宋体" w:cs="宋体"/>
          <w:color w:val="000000"/>
          <w:sz w:val="24"/>
          <w:szCs w:val="24"/>
        </w:rPr>
      </w:pPr>
      <w:bookmarkStart w:id="38" w:name="_Toc13447"/>
      <w:r>
        <w:rPr>
          <w:rFonts w:hint="eastAsia" w:ascii="宋体" w:hAnsi="宋体" w:eastAsia="宋体" w:cs="宋体"/>
          <w:color w:val="000000"/>
          <w:sz w:val="24"/>
          <w:szCs w:val="24"/>
        </w:rPr>
        <w:t>附件</w:t>
      </w:r>
      <w:bookmarkEnd w:id="35"/>
      <w:r>
        <w:rPr>
          <w:rFonts w:hint="eastAsia" w:ascii="宋体" w:hAnsi="宋体" w:eastAsia="宋体" w:cs="宋体"/>
          <w:color w:val="000000"/>
          <w:sz w:val="24"/>
          <w:szCs w:val="24"/>
        </w:rPr>
        <w:t>五</w:t>
      </w:r>
      <w:bookmarkEnd w:id="38"/>
    </w:p>
    <w:p w14:paraId="0036AD38">
      <w:pPr>
        <w:spacing w:before="156" w:beforeLines="50" w:after="156" w:afterLines="50" w:line="360" w:lineRule="auto"/>
        <w:ind w:firstLine="236" w:firstLineChars="98"/>
        <w:jc w:val="center"/>
        <w:rPr>
          <w:rFonts w:hint="eastAsia" w:ascii="宋体" w:hAnsi="宋体" w:eastAsia="宋体" w:cs="宋体"/>
          <w:b/>
          <w:color w:val="000000"/>
          <w:sz w:val="24"/>
          <w:szCs w:val="28"/>
        </w:rPr>
      </w:pPr>
      <w:r>
        <w:rPr>
          <w:rFonts w:hint="eastAsia" w:ascii="宋体" w:hAnsi="宋体" w:eastAsia="宋体" w:cs="宋体"/>
          <w:b/>
          <w:color w:val="000000"/>
          <w:sz w:val="24"/>
          <w:szCs w:val="28"/>
        </w:rPr>
        <w:t>其他文件</w:t>
      </w:r>
    </w:p>
    <w:p w14:paraId="4C9FF803">
      <w:pPr>
        <w:spacing w:before="156" w:beforeLines="50" w:after="156" w:afterLines="50" w:line="360" w:lineRule="auto"/>
        <w:ind w:firstLine="235" w:firstLineChars="98"/>
        <w:jc w:val="center"/>
        <w:rPr>
          <w:rFonts w:hint="eastAsia" w:ascii="宋体" w:hAnsi="宋体" w:eastAsia="宋体" w:cs="宋体"/>
          <w:color w:val="000000"/>
          <w:sz w:val="24"/>
          <w:szCs w:val="28"/>
        </w:rPr>
      </w:pPr>
    </w:p>
    <w:p w14:paraId="2FFA6D8C">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根据项目情况提供如下文件：</w:t>
      </w:r>
    </w:p>
    <w:p w14:paraId="35496FA6">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1、售后服务措施及承诺</w:t>
      </w:r>
    </w:p>
    <w:p w14:paraId="5D4CFA56">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2、供应商认为需要提供的资料。</w:t>
      </w:r>
    </w:p>
    <w:p w14:paraId="6D2C9692">
      <w:pPr>
        <w:spacing w:line="360" w:lineRule="auto"/>
        <w:rPr>
          <w:rFonts w:hint="eastAsia" w:ascii="宋体" w:hAnsi="宋体" w:eastAsia="宋体" w:cs="宋体"/>
          <w:color w:val="000000"/>
          <w:sz w:val="24"/>
          <w:szCs w:val="24"/>
        </w:rPr>
      </w:pPr>
    </w:p>
    <w:p w14:paraId="62995D5E">
      <w:pPr>
        <w:rPr>
          <w:rFonts w:hint="eastAsia" w:ascii="宋体" w:hAnsi="宋体" w:eastAsia="宋体" w:cs="宋体"/>
          <w:color w:val="000000"/>
        </w:rPr>
      </w:pPr>
    </w:p>
    <w:p w14:paraId="309FC294">
      <w:pPr>
        <w:rPr>
          <w:rFonts w:hint="eastAsia"/>
        </w:rPr>
      </w:pPr>
    </w:p>
    <w:sectPr>
      <w:pgSz w:w="11906" w:h="16838"/>
      <w:pgMar w:top="1440" w:right="1559" w:bottom="1440" w:left="155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书宋简体">
    <w:altName w:val="宋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2B4E0">
    <w:pPr>
      <w:pStyle w:val="20"/>
      <w:jc w:val="center"/>
      <w:rPr>
        <w:rFonts w:hint="eastAsia"/>
      </w:rPr>
    </w:pPr>
    <w:r>
      <w:fldChar w:fldCharType="begin"/>
    </w:r>
    <w:r>
      <w:instrText xml:space="preserve">PAGE   \* MERGEFORMAT</w:instrText>
    </w:r>
    <w:r>
      <w:fldChar w:fldCharType="separate"/>
    </w:r>
    <w:r>
      <w:rPr>
        <w:lang w:val="zh-CN"/>
      </w:rPr>
      <w:t>4</w:t>
    </w:r>
    <w:r>
      <w:rPr>
        <w:lang w:val="zh-CN"/>
      </w:rPr>
      <w:fldChar w:fldCharType="end"/>
    </w:r>
  </w:p>
  <w:p w14:paraId="0B81D344">
    <w:pPr>
      <w:pStyle w:val="20"/>
      <w:ind w:right="72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B93ED">
    <w:pPr>
      <w:pStyle w:val="20"/>
      <w:framePr w:wrap="around" w:vAnchor="text" w:hAnchor="margin" w:xAlign="center" w:y="1"/>
      <w:rPr>
        <w:rStyle w:val="33"/>
        <w:rFonts w:hint="eastAsia"/>
      </w:rPr>
    </w:pPr>
    <w:r>
      <w:fldChar w:fldCharType="begin"/>
    </w:r>
    <w:r>
      <w:rPr>
        <w:rStyle w:val="33"/>
      </w:rPr>
      <w:instrText xml:space="preserve">PAGE  </w:instrText>
    </w:r>
    <w:r>
      <w:fldChar w:fldCharType="separate"/>
    </w:r>
    <w:r>
      <w:rPr>
        <w:rStyle w:val="33"/>
      </w:rPr>
      <w:t>9</w:t>
    </w:r>
    <w:r>
      <w:fldChar w:fldCharType="end"/>
    </w:r>
  </w:p>
  <w:p w14:paraId="4A46E9CD">
    <w:pPr>
      <w:pStyle w:val="2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69FD8">
    <w:pPr>
      <w:pStyle w:val="20"/>
      <w:framePr w:wrap="around" w:vAnchor="text" w:hAnchor="margin" w:xAlign="center" w:y="1"/>
      <w:rPr>
        <w:rStyle w:val="33"/>
        <w:rFonts w:hint="eastAsia"/>
      </w:rPr>
    </w:pPr>
    <w:r>
      <w:fldChar w:fldCharType="begin"/>
    </w:r>
    <w:r>
      <w:rPr>
        <w:rStyle w:val="33"/>
      </w:rPr>
      <w:instrText xml:space="preserve">PAGE  </w:instrText>
    </w:r>
    <w:r>
      <w:rPr>
        <w:rFonts w:hint="eastAsia"/>
      </w:rPr>
      <w:fldChar w:fldCharType="separate"/>
    </w:r>
    <w:r>
      <w:fldChar w:fldCharType="end"/>
    </w:r>
  </w:p>
  <w:p w14:paraId="083ED6F9">
    <w:pPr>
      <w:pStyle w:val="2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76587">
    <w:pPr>
      <w:pStyle w:val="21"/>
      <w:pBdr>
        <w:bottom w:val="none" w:color="auto" w:sz="0" w:space="1"/>
      </w:pBdr>
      <w:jc w:val="left"/>
      <w:rPr>
        <w:rFonts w:hint="eastAsia"/>
      </w:rPr>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94BDE">
    <w:pPr>
      <w:pStyle w:val="21"/>
      <w:pBdr>
        <w:bottom w:val="none" w:color="auto" w:sz="0" w:space="1"/>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F3028">
    <w:pPr>
      <w:pStyle w:val="21"/>
      <w:framePr w:wrap="around" w:vAnchor="text" w:hAnchor="margin" w:xAlign="right" w:y="1"/>
      <w:rPr>
        <w:rStyle w:val="33"/>
        <w:rFonts w:hint="eastAsia"/>
      </w:rPr>
    </w:pPr>
    <w:r>
      <w:fldChar w:fldCharType="begin"/>
    </w:r>
    <w:r>
      <w:rPr>
        <w:rStyle w:val="33"/>
      </w:rPr>
      <w:instrText xml:space="preserve">PAGE  </w:instrText>
    </w:r>
    <w:r>
      <w:fldChar w:fldCharType="separate"/>
    </w:r>
    <w:r>
      <w:rPr>
        <w:rStyle w:val="33"/>
        <w:rFonts w:hint="eastAsia"/>
      </w:rPr>
      <w:t>12</w:t>
    </w:r>
    <w:r>
      <w:fldChar w:fldCharType="end"/>
    </w:r>
  </w:p>
  <w:p w14:paraId="0A072AA1">
    <w:pPr>
      <w:pStyle w:val="21"/>
      <w:ind w:right="36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pStyle w:val="7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3087341F"/>
    <w:multiLevelType w:val="singleLevel"/>
    <w:tmpl w:val="3087341F"/>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footnotePr>
    <w:numRestart w:val="eachPag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4OGZmODY5N2VlMWFlMTMwZWY0NDFiNDY5YTJlZWIifQ=="/>
  </w:docVars>
  <w:rsids>
    <w:rsidRoot w:val="00A5789A"/>
    <w:rsid w:val="00003AEA"/>
    <w:rsid w:val="00006AE1"/>
    <w:rsid w:val="00006CDA"/>
    <w:rsid w:val="0000711C"/>
    <w:rsid w:val="00015C46"/>
    <w:rsid w:val="00015D12"/>
    <w:rsid w:val="0002289E"/>
    <w:rsid w:val="00022DEA"/>
    <w:rsid w:val="00024CCB"/>
    <w:rsid w:val="00034804"/>
    <w:rsid w:val="000418E9"/>
    <w:rsid w:val="000439DB"/>
    <w:rsid w:val="00043EAA"/>
    <w:rsid w:val="00047BFA"/>
    <w:rsid w:val="00050909"/>
    <w:rsid w:val="000519C4"/>
    <w:rsid w:val="00052E85"/>
    <w:rsid w:val="000571F8"/>
    <w:rsid w:val="00061A91"/>
    <w:rsid w:val="0006215B"/>
    <w:rsid w:val="0006441E"/>
    <w:rsid w:val="000664CC"/>
    <w:rsid w:val="00072F43"/>
    <w:rsid w:val="00096E65"/>
    <w:rsid w:val="000974F8"/>
    <w:rsid w:val="000B4002"/>
    <w:rsid w:val="000D6B7E"/>
    <w:rsid w:val="000E15A5"/>
    <w:rsid w:val="000E2082"/>
    <w:rsid w:val="000E6050"/>
    <w:rsid w:val="000F0B0F"/>
    <w:rsid w:val="00100925"/>
    <w:rsid w:val="001103F0"/>
    <w:rsid w:val="001125CB"/>
    <w:rsid w:val="001228F1"/>
    <w:rsid w:val="00125CDA"/>
    <w:rsid w:val="00134CC9"/>
    <w:rsid w:val="00135E58"/>
    <w:rsid w:val="00137747"/>
    <w:rsid w:val="00144395"/>
    <w:rsid w:val="00154885"/>
    <w:rsid w:val="0015654F"/>
    <w:rsid w:val="001640A4"/>
    <w:rsid w:val="00166147"/>
    <w:rsid w:val="001661CE"/>
    <w:rsid w:val="001728C8"/>
    <w:rsid w:val="001731C7"/>
    <w:rsid w:val="00173E5A"/>
    <w:rsid w:val="00177E1E"/>
    <w:rsid w:val="00184918"/>
    <w:rsid w:val="00185D24"/>
    <w:rsid w:val="001868EA"/>
    <w:rsid w:val="00186A0F"/>
    <w:rsid w:val="00186D88"/>
    <w:rsid w:val="001937EE"/>
    <w:rsid w:val="00194D9C"/>
    <w:rsid w:val="00195319"/>
    <w:rsid w:val="001A0370"/>
    <w:rsid w:val="001A4F7A"/>
    <w:rsid w:val="001A66A2"/>
    <w:rsid w:val="001B20AB"/>
    <w:rsid w:val="001B31B1"/>
    <w:rsid w:val="001B66EA"/>
    <w:rsid w:val="001C055E"/>
    <w:rsid w:val="001D0A33"/>
    <w:rsid w:val="001D160D"/>
    <w:rsid w:val="001D2E1D"/>
    <w:rsid w:val="001D3030"/>
    <w:rsid w:val="001E490D"/>
    <w:rsid w:val="001E753E"/>
    <w:rsid w:val="001F26DC"/>
    <w:rsid w:val="00217AFD"/>
    <w:rsid w:val="0022211B"/>
    <w:rsid w:val="00223708"/>
    <w:rsid w:val="002245B4"/>
    <w:rsid w:val="00225FE0"/>
    <w:rsid w:val="00230934"/>
    <w:rsid w:val="00230DE9"/>
    <w:rsid w:val="00231E76"/>
    <w:rsid w:val="00235032"/>
    <w:rsid w:val="002431F1"/>
    <w:rsid w:val="00243E4E"/>
    <w:rsid w:val="002474FE"/>
    <w:rsid w:val="0025019F"/>
    <w:rsid w:val="002724D4"/>
    <w:rsid w:val="0027317B"/>
    <w:rsid w:val="00277478"/>
    <w:rsid w:val="002869FB"/>
    <w:rsid w:val="002A084C"/>
    <w:rsid w:val="002A187D"/>
    <w:rsid w:val="002A4225"/>
    <w:rsid w:val="002A4354"/>
    <w:rsid w:val="002A5B01"/>
    <w:rsid w:val="002B78A2"/>
    <w:rsid w:val="002C69D0"/>
    <w:rsid w:val="002D3FCB"/>
    <w:rsid w:val="002E0986"/>
    <w:rsid w:val="002F0E13"/>
    <w:rsid w:val="002F2141"/>
    <w:rsid w:val="002F2602"/>
    <w:rsid w:val="002F287E"/>
    <w:rsid w:val="002F288B"/>
    <w:rsid w:val="002F6F9C"/>
    <w:rsid w:val="002F7A8A"/>
    <w:rsid w:val="002F7BD7"/>
    <w:rsid w:val="00302A57"/>
    <w:rsid w:val="0030463B"/>
    <w:rsid w:val="003051D5"/>
    <w:rsid w:val="003067EC"/>
    <w:rsid w:val="00310213"/>
    <w:rsid w:val="0031464E"/>
    <w:rsid w:val="003168B1"/>
    <w:rsid w:val="00322821"/>
    <w:rsid w:val="00327A9E"/>
    <w:rsid w:val="00333D55"/>
    <w:rsid w:val="00334ECF"/>
    <w:rsid w:val="00355C67"/>
    <w:rsid w:val="003564F3"/>
    <w:rsid w:val="003709DC"/>
    <w:rsid w:val="003721E9"/>
    <w:rsid w:val="00374777"/>
    <w:rsid w:val="003755F7"/>
    <w:rsid w:val="00375E4D"/>
    <w:rsid w:val="0037694C"/>
    <w:rsid w:val="00377056"/>
    <w:rsid w:val="00384F8C"/>
    <w:rsid w:val="0039173F"/>
    <w:rsid w:val="00393236"/>
    <w:rsid w:val="00394623"/>
    <w:rsid w:val="00396CB7"/>
    <w:rsid w:val="003A1B98"/>
    <w:rsid w:val="003A6B5C"/>
    <w:rsid w:val="003B082C"/>
    <w:rsid w:val="003C49F4"/>
    <w:rsid w:val="003C5289"/>
    <w:rsid w:val="003D129A"/>
    <w:rsid w:val="003D62F9"/>
    <w:rsid w:val="003E1527"/>
    <w:rsid w:val="003F5462"/>
    <w:rsid w:val="00402BF1"/>
    <w:rsid w:val="00406C8B"/>
    <w:rsid w:val="00407BCF"/>
    <w:rsid w:val="00412488"/>
    <w:rsid w:val="004130F9"/>
    <w:rsid w:val="004131AC"/>
    <w:rsid w:val="00414A4D"/>
    <w:rsid w:val="0041537B"/>
    <w:rsid w:val="00415674"/>
    <w:rsid w:val="00417C1B"/>
    <w:rsid w:val="00420184"/>
    <w:rsid w:val="0042384E"/>
    <w:rsid w:val="004270EC"/>
    <w:rsid w:val="00436D1B"/>
    <w:rsid w:val="00441E50"/>
    <w:rsid w:val="0045469D"/>
    <w:rsid w:val="00454A54"/>
    <w:rsid w:val="00455811"/>
    <w:rsid w:val="00461DD3"/>
    <w:rsid w:val="004645CA"/>
    <w:rsid w:val="00464D7A"/>
    <w:rsid w:val="00470451"/>
    <w:rsid w:val="004711B8"/>
    <w:rsid w:val="004759FF"/>
    <w:rsid w:val="00475D73"/>
    <w:rsid w:val="00483469"/>
    <w:rsid w:val="004A76C5"/>
    <w:rsid w:val="004B1E72"/>
    <w:rsid w:val="004B2DBA"/>
    <w:rsid w:val="004C3614"/>
    <w:rsid w:val="004C4C3C"/>
    <w:rsid w:val="004C7454"/>
    <w:rsid w:val="004D3EB5"/>
    <w:rsid w:val="004D7A06"/>
    <w:rsid w:val="004E357D"/>
    <w:rsid w:val="004E519E"/>
    <w:rsid w:val="004F69F9"/>
    <w:rsid w:val="00510B56"/>
    <w:rsid w:val="0051154B"/>
    <w:rsid w:val="005122D2"/>
    <w:rsid w:val="00512A7C"/>
    <w:rsid w:val="0051463D"/>
    <w:rsid w:val="00514AD5"/>
    <w:rsid w:val="00520AA3"/>
    <w:rsid w:val="005238AE"/>
    <w:rsid w:val="005239C4"/>
    <w:rsid w:val="00527575"/>
    <w:rsid w:val="00531FE1"/>
    <w:rsid w:val="00534007"/>
    <w:rsid w:val="00544C15"/>
    <w:rsid w:val="00554C3E"/>
    <w:rsid w:val="0055686C"/>
    <w:rsid w:val="00557AC5"/>
    <w:rsid w:val="00560BDF"/>
    <w:rsid w:val="00564AA2"/>
    <w:rsid w:val="005653F1"/>
    <w:rsid w:val="00566395"/>
    <w:rsid w:val="00571DF9"/>
    <w:rsid w:val="0058179E"/>
    <w:rsid w:val="00581BCB"/>
    <w:rsid w:val="0058616A"/>
    <w:rsid w:val="00595CD6"/>
    <w:rsid w:val="005A0E1F"/>
    <w:rsid w:val="005A11CB"/>
    <w:rsid w:val="005A26D4"/>
    <w:rsid w:val="005A7309"/>
    <w:rsid w:val="005A731B"/>
    <w:rsid w:val="005B2010"/>
    <w:rsid w:val="005B27C8"/>
    <w:rsid w:val="005C0127"/>
    <w:rsid w:val="005C0AD9"/>
    <w:rsid w:val="005C2314"/>
    <w:rsid w:val="005C7863"/>
    <w:rsid w:val="005D2A77"/>
    <w:rsid w:val="005E02AC"/>
    <w:rsid w:val="005E0E3C"/>
    <w:rsid w:val="005E7FA1"/>
    <w:rsid w:val="005F0911"/>
    <w:rsid w:val="005F58DB"/>
    <w:rsid w:val="005F6E4C"/>
    <w:rsid w:val="00604B9B"/>
    <w:rsid w:val="00605E60"/>
    <w:rsid w:val="00612345"/>
    <w:rsid w:val="006135D4"/>
    <w:rsid w:val="00621552"/>
    <w:rsid w:val="006272E7"/>
    <w:rsid w:val="00631907"/>
    <w:rsid w:val="00634A0B"/>
    <w:rsid w:val="0064765E"/>
    <w:rsid w:val="00657E5B"/>
    <w:rsid w:val="00664AE5"/>
    <w:rsid w:val="00664E2C"/>
    <w:rsid w:val="006831EE"/>
    <w:rsid w:val="00692DB9"/>
    <w:rsid w:val="00693C2B"/>
    <w:rsid w:val="006A1B3E"/>
    <w:rsid w:val="006A3491"/>
    <w:rsid w:val="006B2ED8"/>
    <w:rsid w:val="006B3BD1"/>
    <w:rsid w:val="006D6A03"/>
    <w:rsid w:val="006D7144"/>
    <w:rsid w:val="006E1CD2"/>
    <w:rsid w:val="006E1F66"/>
    <w:rsid w:val="006E21D2"/>
    <w:rsid w:val="006E2ABF"/>
    <w:rsid w:val="006E2F54"/>
    <w:rsid w:val="006E5106"/>
    <w:rsid w:val="00712B53"/>
    <w:rsid w:val="00721B6E"/>
    <w:rsid w:val="00722764"/>
    <w:rsid w:val="00722A70"/>
    <w:rsid w:val="007234AE"/>
    <w:rsid w:val="00735282"/>
    <w:rsid w:val="007371B9"/>
    <w:rsid w:val="0074035C"/>
    <w:rsid w:val="00745A7D"/>
    <w:rsid w:val="00753FD2"/>
    <w:rsid w:val="007700C4"/>
    <w:rsid w:val="007711E0"/>
    <w:rsid w:val="0077149C"/>
    <w:rsid w:val="00772EDA"/>
    <w:rsid w:val="00780FCB"/>
    <w:rsid w:val="007810FC"/>
    <w:rsid w:val="007816DC"/>
    <w:rsid w:val="00792253"/>
    <w:rsid w:val="00794291"/>
    <w:rsid w:val="0079603F"/>
    <w:rsid w:val="007A1A10"/>
    <w:rsid w:val="007A228E"/>
    <w:rsid w:val="007A5483"/>
    <w:rsid w:val="007A7B98"/>
    <w:rsid w:val="007B1FAE"/>
    <w:rsid w:val="007B5F87"/>
    <w:rsid w:val="007C2914"/>
    <w:rsid w:val="007D5240"/>
    <w:rsid w:val="007E758E"/>
    <w:rsid w:val="007F0016"/>
    <w:rsid w:val="007F11DB"/>
    <w:rsid w:val="007F3836"/>
    <w:rsid w:val="007F48EA"/>
    <w:rsid w:val="007F7CDD"/>
    <w:rsid w:val="00800B64"/>
    <w:rsid w:val="00800E6A"/>
    <w:rsid w:val="008062B0"/>
    <w:rsid w:val="008067F8"/>
    <w:rsid w:val="00815DBE"/>
    <w:rsid w:val="008167E1"/>
    <w:rsid w:val="00816FE7"/>
    <w:rsid w:val="0082286C"/>
    <w:rsid w:val="0082549C"/>
    <w:rsid w:val="00831440"/>
    <w:rsid w:val="008356C4"/>
    <w:rsid w:val="00836F3E"/>
    <w:rsid w:val="00855EE2"/>
    <w:rsid w:val="00860449"/>
    <w:rsid w:val="008754B4"/>
    <w:rsid w:val="00882521"/>
    <w:rsid w:val="008A22B0"/>
    <w:rsid w:val="008A2ED1"/>
    <w:rsid w:val="008A5181"/>
    <w:rsid w:val="008B1074"/>
    <w:rsid w:val="008B4730"/>
    <w:rsid w:val="008B614A"/>
    <w:rsid w:val="008C03BA"/>
    <w:rsid w:val="008C2822"/>
    <w:rsid w:val="008D0DEE"/>
    <w:rsid w:val="008D26A6"/>
    <w:rsid w:val="008D31CA"/>
    <w:rsid w:val="008D48A8"/>
    <w:rsid w:val="008E17EA"/>
    <w:rsid w:val="008E6348"/>
    <w:rsid w:val="009002DF"/>
    <w:rsid w:val="00905B85"/>
    <w:rsid w:val="00905E4E"/>
    <w:rsid w:val="009122C9"/>
    <w:rsid w:val="009126D0"/>
    <w:rsid w:val="009173E8"/>
    <w:rsid w:val="009255D8"/>
    <w:rsid w:val="00930B4C"/>
    <w:rsid w:val="00930DBA"/>
    <w:rsid w:val="00934853"/>
    <w:rsid w:val="0094388F"/>
    <w:rsid w:val="009540D9"/>
    <w:rsid w:val="00955EBA"/>
    <w:rsid w:val="009610C8"/>
    <w:rsid w:val="0097261B"/>
    <w:rsid w:val="009745E3"/>
    <w:rsid w:val="00981414"/>
    <w:rsid w:val="0098194A"/>
    <w:rsid w:val="009820AC"/>
    <w:rsid w:val="00982B53"/>
    <w:rsid w:val="00983C92"/>
    <w:rsid w:val="009852C0"/>
    <w:rsid w:val="00985C6E"/>
    <w:rsid w:val="00987D3F"/>
    <w:rsid w:val="00990F0A"/>
    <w:rsid w:val="009A4CEB"/>
    <w:rsid w:val="009A7279"/>
    <w:rsid w:val="009B465F"/>
    <w:rsid w:val="009B68C8"/>
    <w:rsid w:val="009C4282"/>
    <w:rsid w:val="009C4514"/>
    <w:rsid w:val="009C4AFB"/>
    <w:rsid w:val="009D5123"/>
    <w:rsid w:val="009D793D"/>
    <w:rsid w:val="009E0B27"/>
    <w:rsid w:val="009F2DA3"/>
    <w:rsid w:val="009F7226"/>
    <w:rsid w:val="00A04E1D"/>
    <w:rsid w:val="00A127F7"/>
    <w:rsid w:val="00A13E3F"/>
    <w:rsid w:val="00A16C67"/>
    <w:rsid w:val="00A239AC"/>
    <w:rsid w:val="00A23BFE"/>
    <w:rsid w:val="00A251EF"/>
    <w:rsid w:val="00A27A5B"/>
    <w:rsid w:val="00A30DB2"/>
    <w:rsid w:val="00A32BFA"/>
    <w:rsid w:val="00A431F8"/>
    <w:rsid w:val="00A47C96"/>
    <w:rsid w:val="00A5789A"/>
    <w:rsid w:val="00A6269F"/>
    <w:rsid w:val="00A65C23"/>
    <w:rsid w:val="00A667E2"/>
    <w:rsid w:val="00A72D83"/>
    <w:rsid w:val="00A75C72"/>
    <w:rsid w:val="00A847F4"/>
    <w:rsid w:val="00AA251E"/>
    <w:rsid w:val="00AA3989"/>
    <w:rsid w:val="00AB2756"/>
    <w:rsid w:val="00AB288B"/>
    <w:rsid w:val="00AC37D2"/>
    <w:rsid w:val="00AC448A"/>
    <w:rsid w:val="00AE755D"/>
    <w:rsid w:val="00AF01C4"/>
    <w:rsid w:val="00AF0CFA"/>
    <w:rsid w:val="00AF1FD7"/>
    <w:rsid w:val="00AF248C"/>
    <w:rsid w:val="00AF2F7C"/>
    <w:rsid w:val="00AF548D"/>
    <w:rsid w:val="00B01D17"/>
    <w:rsid w:val="00B03169"/>
    <w:rsid w:val="00B15C87"/>
    <w:rsid w:val="00B169E8"/>
    <w:rsid w:val="00B17649"/>
    <w:rsid w:val="00B24EBB"/>
    <w:rsid w:val="00B26B8F"/>
    <w:rsid w:val="00B310D6"/>
    <w:rsid w:val="00B34EAD"/>
    <w:rsid w:val="00B408EF"/>
    <w:rsid w:val="00B4339A"/>
    <w:rsid w:val="00B47A9B"/>
    <w:rsid w:val="00B5014D"/>
    <w:rsid w:val="00B54A50"/>
    <w:rsid w:val="00B55885"/>
    <w:rsid w:val="00B55FD2"/>
    <w:rsid w:val="00B60279"/>
    <w:rsid w:val="00B75D9F"/>
    <w:rsid w:val="00B8075D"/>
    <w:rsid w:val="00B81E36"/>
    <w:rsid w:val="00B83838"/>
    <w:rsid w:val="00B85EB6"/>
    <w:rsid w:val="00B92F1D"/>
    <w:rsid w:val="00B94115"/>
    <w:rsid w:val="00B9496B"/>
    <w:rsid w:val="00B96CEC"/>
    <w:rsid w:val="00B9781D"/>
    <w:rsid w:val="00B97C19"/>
    <w:rsid w:val="00BA773F"/>
    <w:rsid w:val="00BB2444"/>
    <w:rsid w:val="00BB34F7"/>
    <w:rsid w:val="00BC32C8"/>
    <w:rsid w:val="00BC5FAB"/>
    <w:rsid w:val="00BD1DB9"/>
    <w:rsid w:val="00BD2DA6"/>
    <w:rsid w:val="00BE2201"/>
    <w:rsid w:val="00BF25BC"/>
    <w:rsid w:val="00C06A52"/>
    <w:rsid w:val="00C146C1"/>
    <w:rsid w:val="00C17763"/>
    <w:rsid w:val="00C20A6B"/>
    <w:rsid w:val="00C2492E"/>
    <w:rsid w:val="00C319B6"/>
    <w:rsid w:val="00C35DC3"/>
    <w:rsid w:val="00C36659"/>
    <w:rsid w:val="00C42B94"/>
    <w:rsid w:val="00C42E1E"/>
    <w:rsid w:val="00C47CAE"/>
    <w:rsid w:val="00C518B0"/>
    <w:rsid w:val="00C53303"/>
    <w:rsid w:val="00C54180"/>
    <w:rsid w:val="00C559B8"/>
    <w:rsid w:val="00C5695A"/>
    <w:rsid w:val="00C57B6A"/>
    <w:rsid w:val="00C63167"/>
    <w:rsid w:val="00C65BF3"/>
    <w:rsid w:val="00C702CA"/>
    <w:rsid w:val="00C70D1E"/>
    <w:rsid w:val="00C73B0B"/>
    <w:rsid w:val="00C74D86"/>
    <w:rsid w:val="00C74EFF"/>
    <w:rsid w:val="00C76B20"/>
    <w:rsid w:val="00C84C8E"/>
    <w:rsid w:val="00C96094"/>
    <w:rsid w:val="00CB2318"/>
    <w:rsid w:val="00CC0667"/>
    <w:rsid w:val="00CC0EF9"/>
    <w:rsid w:val="00CC601F"/>
    <w:rsid w:val="00CC6458"/>
    <w:rsid w:val="00CC7080"/>
    <w:rsid w:val="00CD3BB0"/>
    <w:rsid w:val="00CD5358"/>
    <w:rsid w:val="00CE10DF"/>
    <w:rsid w:val="00CE4DFD"/>
    <w:rsid w:val="00CE6685"/>
    <w:rsid w:val="00CF1A0D"/>
    <w:rsid w:val="00CF4A36"/>
    <w:rsid w:val="00CF677F"/>
    <w:rsid w:val="00D0284E"/>
    <w:rsid w:val="00D11875"/>
    <w:rsid w:val="00D33C53"/>
    <w:rsid w:val="00D35352"/>
    <w:rsid w:val="00D358F5"/>
    <w:rsid w:val="00D40787"/>
    <w:rsid w:val="00D42772"/>
    <w:rsid w:val="00D5661D"/>
    <w:rsid w:val="00D56655"/>
    <w:rsid w:val="00D57307"/>
    <w:rsid w:val="00D60E13"/>
    <w:rsid w:val="00D6666B"/>
    <w:rsid w:val="00D718A7"/>
    <w:rsid w:val="00D72806"/>
    <w:rsid w:val="00D75AAC"/>
    <w:rsid w:val="00D82AA9"/>
    <w:rsid w:val="00D8685F"/>
    <w:rsid w:val="00D94B93"/>
    <w:rsid w:val="00DA0729"/>
    <w:rsid w:val="00DB02DD"/>
    <w:rsid w:val="00DB164D"/>
    <w:rsid w:val="00DB2A38"/>
    <w:rsid w:val="00DC06FE"/>
    <w:rsid w:val="00DC0C5B"/>
    <w:rsid w:val="00DC1969"/>
    <w:rsid w:val="00DC1BB9"/>
    <w:rsid w:val="00DC2A90"/>
    <w:rsid w:val="00DC2AE6"/>
    <w:rsid w:val="00DC34E8"/>
    <w:rsid w:val="00DC4815"/>
    <w:rsid w:val="00DD56E6"/>
    <w:rsid w:val="00DE39E5"/>
    <w:rsid w:val="00DE4324"/>
    <w:rsid w:val="00DE46A4"/>
    <w:rsid w:val="00DF2206"/>
    <w:rsid w:val="00DF3E7F"/>
    <w:rsid w:val="00DF4136"/>
    <w:rsid w:val="00DF5041"/>
    <w:rsid w:val="00DF76B8"/>
    <w:rsid w:val="00E232DA"/>
    <w:rsid w:val="00E264F1"/>
    <w:rsid w:val="00E27D3B"/>
    <w:rsid w:val="00E27D7C"/>
    <w:rsid w:val="00E357ED"/>
    <w:rsid w:val="00E36283"/>
    <w:rsid w:val="00E4674B"/>
    <w:rsid w:val="00E477E5"/>
    <w:rsid w:val="00E531C8"/>
    <w:rsid w:val="00E56720"/>
    <w:rsid w:val="00E56DBE"/>
    <w:rsid w:val="00E6505A"/>
    <w:rsid w:val="00E71A17"/>
    <w:rsid w:val="00E722A0"/>
    <w:rsid w:val="00E770EA"/>
    <w:rsid w:val="00E81C2F"/>
    <w:rsid w:val="00E81F56"/>
    <w:rsid w:val="00E8519D"/>
    <w:rsid w:val="00E8639C"/>
    <w:rsid w:val="00E95347"/>
    <w:rsid w:val="00E97A40"/>
    <w:rsid w:val="00EB6786"/>
    <w:rsid w:val="00EB6CCA"/>
    <w:rsid w:val="00EC16E4"/>
    <w:rsid w:val="00EC4D8E"/>
    <w:rsid w:val="00EC78A1"/>
    <w:rsid w:val="00ED7E7A"/>
    <w:rsid w:val="00EE19AF"/>
    <w:rsid w:val="00EE19C2"/>
    <w:rsid w:val="00EE3034"/>
    <w:rsid w:val="00EE4326"/>
    <w:rsid w:val="00EF549C"/>
    <w:rsid w:val="00EF696E"/>
    <w:rsid w:val="00F01B71"/>
    <w:rsid w:val="00F03A89"/>
    <w:rsid w:val="00F03E0D"/>
    <w:rsid w:val="00F07399"/>
    <w:rsid w:val="00F113F8"/>
    <w:rsid w:val="00F12D8F"/>
    <w:rsid w:val="00F24AB6"/>
    <w:rsid w:val="00F30CEB"/>
    <w:rsid w:val="00F33E7B"/>
    <w:rsid w:val="00F34561"/>
    <w:rsid w:val="00F45B23"/>
    <w:rsid w:val="00F45BB4"/>
    <w:rsid w:val="00F512C6"/>
    <w:rsid w:val="00F5765C"/>
    <w:rsid w:val="00F63220"/>
    <w:rsid w:val="00F64A2C"/>
    <w:rsid w:val="00F669CB"/>
    <w:rsid w:val="00F6731F"/>
    <w:rsid w:val="00F70407"/>
    <w:rsid w:val="00F750AB"/>
    <w:rsid w:val="00F809A9"/>
    <w:rsid w:val="00F844CA"/>
    <w:rsid w:val="00F91D12"/>
    <w:rsid w:val="00F94090"/>
    <w:rsid w:val="00FA0D60"/>
    <w:rsid w:val="00FA1C99"/>
    <w:rsid w:val="00FA31D0"/>
    <w:rsid w:val="00FA386B"/>
    <w:rsid w:val="00FA4DDF"/>
    <w:rsid w:val="00FA6A98"/>
    <w:rsid w:val="00FA7741"/>
    <w:rsid w:val="00FB46F5"/>
    <w:rsid w:val="00FC1F5D"/>
    <w:rsid w:val="00FC6AF4"/>
    <w:rsid w:val="00FD00CB"/>
    <w:rsid w:val="00FE14AF"/>
    <w:rsid w:val="00FE46E6"/>
    <w:rsid w:val="00FE7769"/>
    <w:rsid w:val="00FF563C"/>
    <w:rsid w:val="0106502B"/>
    <w:rsid w:val="01D34B7C"/>
    <w:rsid w:val="01FA47FF"/>
    <w:rsid w:val="02D23086"/>
    <w:rsid w:val="03195159"/>
    <w:rsid w:val="03767DB2"/>
    <w:rsid w:val="03D51A5C"/>
    <w:rsid w:val="040C3F64"/>
    <w:rsid w:val="047D4A26"/>
    <w:rsid w:val="04DB75B6"/>
    <w:rsid w:val="06364605"/>
    <w:rsid w:val="063A68D9"/>
    <w:rsid w:val="06860B2E"/>
    <w:rsid w:val="06D32F96"/>
    <w:rsid w:val="076B52A9"/>
    <w:rsid w:val="08475BFA"/>
    <w:rsid w:val="08E1238F"/>
    <w:rsid w:val="09721FE0"/>
    <w:rsid w:val="09C94AB7"/>
    <w:rsid w:val="0A6F0EAA"/>
    <w:rsid w:val="0A947DE6"/>
    <w:rsid w:val="0AB1459F"/>
    <w:rsid w:val="0BA81D66"/>
    <w:rsid w:val="0C08464D"/>
    <w:rsid w:val="0C196610"/>
    <w:rsid w:val="0C1C7E18"/>
    <w:rsid w:val="0C674BBA"/>
    <w:rsid w:val="0C6D4DA9"/>
    <w:rsid w:val="0CA11DC5"/>
    <w:rsid w:val="0D0665A1"/>
    <w:rsid w:val="0D105122"/>
    <w:rsid w:val="0D5D42B0"/>
    <w:rsid w:val="0D745B84"/>
    <w:rsid w:val="0D905C45"/>
    <w:rsid w:val="0E3746E5"/>
    <w:rsid w:val="0EBE6469"/>
    <w:rsid w:val="0F037FCF"/>
    <w:rsid w:val="0F0D79B3"/>
    <w:rsid w:val="0F2B249C"/>
    <w:rsid w:val="0F55218C"/>
    <w:rsid w:val="0F6A63C4"/>
    <w:rsid w:val="0F9D697A"/>
    <w:rsid w:val="10657636"/>
    <w:rsid w:val="106E6C43"/>
    <w:rsid w:val="1082318D"/>
    <w:rsid w:val="10BC3EFD"/>
    <w:rsid w:val="11186A50"/>
    <w:rsid w:val="11341F76"/>
    <w:rsid w:val="11AE2F10"/>
    <w:rsid w:val="1254553E"/>
    <w:rsid w:val="12704669"/>
    <w:rsid w:val="13165211"/>
    <w:rsid w:val="139D3288"/>
    <w:rsid w:val="13A714AE"/>
    <w:rsid w:val="142E2FC1"/>
    <w:rsid w:val="14D964F6"/>
    <w:rsid w:val="15610299"/>
    <w:rsid w:val="158A6DF9"/>
    <w:rsid w:val="15A364AC"/>
    <w:rsid w:val="15C55DFA"/>
    <w:rsid w:val="16133D73"/>
    <w:rsid w:val="16162AAF"/>
    <w:rsid w:val="167D24FA"/>
    <w:rsid w:val="17344377"/>
    <w:rsid w:val="173A05B0"/>
    <w:rsid w:val="175A163A"/>
    <w:rsid w:val="17D810AE"/>
    <w:rsid w:val="17DE685F"/>
    <w:rsid w:val="17EA38AF"/>
    <w:rsid w:val="18581E27"/>
    <w:rsid w:val="185E1F7A"/>
    <w:rsid w:val="189015C1"/>
    <w:rsid w:val="18E62590"/>
    <w:rsid w:val="191742B9"/>
    <w:rsid w:val="191F43B6"/>
    <w:rsid w:val="196A1598"/>
    <w:rsid w:val="197565E1"/>
    <w:rsid w:val="19C71013"/>
    <w:rsid w:val="19EE2A43"/>
    <w:rsid w:val="1A41287C"/>
    <w:rsid w:val="1A627095"/>
    <w:rsid w:val="1AB343D7"/>
    <w:rsid w:val="1AE2585D"/>
    <w:rsid w:val="1B920CB0"/>
    <w:rsid w:val="1BC3580A"/>
    <w:rsid w:val="1CF71599"/>
    <w:rsid w:val="1D1A7884"/>
    <w:rsid w:val="1D872966"/>
    <w:rsid w:val="1D9A65EB"/>
    <w:rsid w:val="1E12759A"/>
    <w:rsid w:val="1E247949"/>
    <w:rsid w:val="1E5D6A43"/>
    <w:rsid w:val="1F31662D"/>
    <w:rsid w:val="1F925845"/>
    <w:rsid w:val="1F9B58B9"/>
    <w:rsid w:val="1FEF4E1F"/>
    <w:rsid w:val="1FFE35F4"/>
    <w:rsid w:val="20316887"/>
    <w:rsid w:val="20352914"/>
    <w:rsid w:val="20A420AE"/>
    <w:rsid w:val="20AC0F62"/>
    <w:rsid w:val="212631EB"/>
    <w:rsid w:val="226A4691"/>
    <w:rsid w:val="22C34BFF"/>
    <w:rsid w:val="22D67401"/>
    <w:rsid w:val="244514B2"/>
    <w:rsid w:val="25A91F14"/>
    <w:rsid w:val="260C1470"/>
    <w:rsid w:val="26595B87"/>
    <w:rsid w:val="26650E1A"/>
    <w:rsid w:val="26B4725E"/>
    <w:rsid w:val="26B66697"/>
    <w:rsid w:val="26C30DB4"/>
    <w:rsid w:val="26C857AC"/>
    <w:rsid w:val="26E33204"/>
    <w:rsid w:val="275E619F"/>
    <w:rsid w:val="27AC2909"/>
    <w:rsid w:val="27CE774F"/>
    <w:rsid w:val="27DC4E5C"/>
    <w:rsid w:val="27FF5E1C"/>
    <w:rsid w:val="28123DA1"/>
    <w:rsid w:val="285C4CC5"/>
    <w:rsid w:val="294A37C8"/>
    <w:rsid w:val="2964062C"/>
    <w:rsid w:val="298962E5"/>
    <w:rsid w:val="29BC5335"/>
    <w:rsid w:val="29CA4D51"/>
    <w:rsid w:val="29DA60EB"/>
    <w:rsid w:val="2AC2368F"/>
    <w:rsid w:val="2AEC1382"/>
    <w:rsid w:val="2B1273E0"/>
    <w:rsid w:val="2B462E89"/>
    <w:rsid w:val="2B7E2E44"/>
    <w:rsid w:val="2B8F74B6"/>
    <w:rsid w:val="2C0B54C5"/>
    <w:rsid w:val="2C1874AC"/>
    <w:rsid w:val="2C6270DE"/>
    <w:rsid w:val="2CAF4195"/>
    <w:rsid w:val="2D582B8D"/>
    <w:rsid w:val="2D5D224D"/>
    <w:rsid w:val="2E8D196B"/>
    <w:rsid w:val="2EDE2C2F"/>
    <w:rsid w:val="2F065CE2"/>
    <w:rsid w:val="2F083808"/>
    <w:rsid w:val="2F54730F"/>
    <w:rsid w:val="2F882B9B"/>
    <w:rsid w:val="2FD1009E"/>
    <w:rsid w:val="2FF273E1"/>
    <w:rsid w:val="303656EA"/>
    <w:rsid w:val="30672761"/>
    <w:rsid w:val="31462CB6"/>
    <w:rsid w:val="31D905F0"/>
    <w:rsid w:val="31EC5663"/>
    <w:rsid w:val="324C1902"/>
    <w:rsid w:val="326D2BBF"/>
    <w:rsid w:val="32AC6BA0"/>
    <w:rsid w:val="32C8425D"/>
    <w:rsid w:val="32E12CEE"/>
    <w:rsid w:val="33294694"/>
    <w:rsid w:val="33641229"/>
    <w:rsid w:val="34C861EB"/>
    <w:rsid w:val="34D32B0A"/>
    <w:rsid w:val="34FF38FF"/>
    <w:rsid w:val="35A11C3C"/>
    <w:rsid w:val="35ED6974"/>
    <w:rsid w:val="361A2DED"/>
    <w:rsid w:val="37863E67"/>
    <w:rsid w:val="378D70BE"/>
    <w:rsid w:val="37955ED2"/>
    <w:rsid w:val="37BE6263"/>
    <w:rsid w:val="37C54D0D"/>
    <w:rsid w:val="37E961A0"/>
    <w:rsid w:val="39230F37"/>
    <w:rsid w:val="3A443B62"/>
    <w:rsid w:val="3A5F655A"/>
    <w:rsid w:val="3AE70ED9"/>
    <w:rsid w:val="3B064430"/>
    <w:rsid w:val="3C103F97"/>
    <w:rsid w:val="3D0B46DE"/>
    <w:rsid w:val="3D276AA0"/>
    <w:rsid w:val="3D346110"/>
    <w:rsid w:val="3DE2616C"/>
    <w:rsid w:val="3E554159"/>
    <w:rsid w:val="3EC95C2B"/>
    <w:rsid w:val="3F087EAA"/>
    <w:rsid w:val="3F6C141B"/>
    <w:rsid w:val="3FA03BAA"/>
    <w:rsid w:val="3FE66589"/>
    <w:rsid w:val="3FEB4591"/>
    <w:rsid w:val="3FF13E7A"/>
    <w:rsid w:val="3FFE41A2"/>
    <w:rsid w:val="401A19BA"/>
    <w:rsid w:val="404B4F6D"/>
    <w:rsid w:val="406F771B"/>
    <w:rsid w:val="40923879"/>
    <w:rsid w:val="40A37834"/>
    <w:rsid w:val="40A93871"/>
    <w:rsid w:val="40B21825"/>
    <w:rsid w:val="41321059"/>
    <w:rsid w:val="41C21F3C"/>
    <w:rsid w:val="4235511F"/>
    <w:rsid w:val="42B62810"/>
    <w:rsid w:val="42B81193"/>
    <w:rsid w:val="43B45BE6"/>
    <w:rsid w:val="43E93950"/>
    <w:rsid w:val="441813A4"/>
    <w:rsid w:val="44B32986"/>
    <w:rsid w:val="45874059"/>
    <w:rsid w:val="45BB0506"/>
    <w:rsid w:val="465C2EFD"/>
    <w:rsid w:val="468B39AB"/>
    <w:rsid w:val="46A53C0E"/>
    <w:rsid w:val="48124510"/>
    <w:rsid w:val="482A0CEB"/>
    <w:rsid w:val="485B27A2"/>
    <w:rsid w:val="48AA6DEF"/>
    <w:rsid w:val="494F66E1"/>
    <w:rsid w:val="49724248"/>
    <w:rsid w:val="498B355B"/>
    <w:rsid w:val="4A192375"/>
    <w:rsid w:val="4ABF25B2"/>
    <w:rsid w:val="4B1650A7"/>
    <w:rsid w:val="4C4C4E16"/>
    <w:rsid w:val="4D5C44CE"/>
    <w:rsid w:val="4E2A3343"/>
    <w:rsid w:val="4E775E5C"/>
    <w:rsid w:val="4E824F2D"/>
    <w:rsid w:val="4E943E84"/>
    <w:rsid w:val="4E9A448D"/>
    <w:rsid w:val="4F675ED1"/>
    <w:rsid w:val="50811214"/>
    <w:rsid w:val="50EE1EEB"/>
    <w:rsid w:val="511F5C26"/>
    <w:rsid w:val="514C1822"/>
    <w:rsid w:val="51A451BA"/>
    <w:rsid w:val="51A46D52"/>
    <w:rsid w:val="51DD69A1"/>
    <w:rsid w:val="526B5AC6"/>
    <w:rsid w:val="5273283F"/>
    <w:rsid w:val="52E9726A"/>
    <w:rsid w:val="52EF06B7"/>
    <w:rsid w:val="53364538"/>
    <w:rsid w:val="53E06B74"/>
    <w:rsid w:val="54241329"/>
    <w:rsid w:val="547215A0"/>
    <w:rsid w:val="551C55B1"/>
    <w:rsid w:val="553B58E4"/>
    <w:rsid w:val="5596306C"/>
    <w:rsid w:val="560E0105"/>
    <w:rsid w:val="564715B7"/>
    <w:rsid w:val="572F3C92"/>
    <w:rsid w:val="580C5867"/>
    <w:rsid w:val="580D2C4A"/>
    <w:rsid w:val="580F6192"/>
    <w:rsid w:val="58603B9A"/>
    <w:rsid w:val="58E340E1"/>
    <w:rsid w:val="58F011F8"/>
    <w:rsid w:val="599F0C78"/>
    <w:rsid w:val="59C02DAD"/>
    <w:rsid w:val="59D67022"/>
    <w:rsid w:val="59FD7132"/>
    <w:rsid w:val="5A4E62E1"/>
    <w:rsid w:val="5A91039E"/>
    <w:rsid w:val="5B0D7EE2"/>
    <w:rsid w:val="5B5C088B"/>
    <w:rsid w:val="5B670635"/>
    <w:rsid w:val="5BC14B90"/>
    <w:rsid w:val="5C4B4933"/>
    <w:rsid w:val="5C4C5900"/>
    <w:rsid w:val="5C504816"/>
    <w:rsid w:val="5C6A5252"/>
    <w:rsid w:val="5CB5471F"/>
    <w:rsid w:val="5D0D63C7"/>
    <w:rsid w:val="5D1D6FA5"/>
    <w:rsid w:val="5D81369C"/>
    <w:rsid w:val="5D8639BC"/>
    <w:rsid w:val="5E207F4E"/>
    <w:rsid w:val="5E67383E"/>
    <w:rsid w:val="5E6831C9"/>
    <w:rsid w:val="5EB34C8F"/>
    <w:rsid w:val="5EC172E1"/>
    <w:rsid w:val="5F4955F3"/>
    <w:rsid w:val="609F450B"/>
    <w:rsid w:val="60FF065F"/>
    <w:rsid w:val="61025A59"/>
    <w:rsid w:val="615D6DD5"/>
    <w:rsid w:val="616C27E7"/>
    <w:rsid w:val="61777260"/>
    <w:rsid w:val="625B3673"/>
    <w:rsid w:val="635E2141"/>
    <w:rsid w:val="63F20007"/>
    <w:rsid w:val="64561E9B"/>
    <w:rsid w:val="64852C29"/>
    <w:rsid w:val="6509567F"/>
    <w:rsid w:val="65B31A18"/>
    <w:rsid w:val="65FF0876"/>
    <w:rsid w:val="662F4D42"/>
    <w:rsid w:val="66432D9C"/>
    <w:rsid w:val="67220C03"/>
    <w:rsid w:val="673E7602"/>
    <w:rsid w:val="674548F2"/>
    <w:rsid w:val="674B0565"/>
    <w:rsid w:val="68067356"/>
    <w:rsid w:val="68BE3E41"/>
    <w:rsid w:val="68E1064A"/>
    <w:rsid w:val="691205EE"/>
    <w:rsid w:val="69616D7B"/>
    <w:rsid w:val="69CB5582"/>
    <w:rsid w:val="6A524EDC"/>
    <w:rsid w:val="6B68495C"/>
    <w:rsid w:val="6B7F7BA4"/>
    <w:rsid w:val="6B9321E6"/>
    <w:rsid w:val="6B964E26"/>
    <w:rsid w:val="6C3F4006"/>
    <w:rsid w:val="6CD57DA9"/>
    <w:rsid w:val="6D3C7A35"/>
    <w:rsid w:val="6D5817FA"/>
    <w:rsid w:val="6E1F40EF"/>
    <w:rsid w:val="6E22598D"/>
    <w:rsid w:val="6EA77C40"/>
    <w:rsid w:val="6FF137F8"/>
    <w:rsid w:val="6FFB46E7"/>
    <w:rsid w:val="705169D2"/>
    <w:rsid w:val="70C04FE9"/>
    <w:rsid w:val="70C7022B"/>
    <w:rsid w:val="719B386C"/>
    <w:rsid w:val="71FD45C9"/>
    <w:rsid w:val="738F3EEE"/>
    <w:rsid w:val="73CD1EF7"/>
    <w:rsid w:val="740404D8"/>
    <w:rsid w:val="74534AF2"/>
    <w:rsid w:val="74865660"/>
    <w:rsid w:val="74BD01BD"/>
    <w:rsid w:val="75277DA9"/>
    <w:rsid w:val="754D76BA"/>
    <w:rsid w:val="76817959"/>
    <w:rsid w:val="775546DD"/>
    <w:rsid w:val="77AF5813"/>
    <w:rsid w:val="77D45F4A"/>
    <w:rsid w:val="77FB3EF3"/>
    <w:rsid w:val="7831514A"/>
    <w:rsid w:val="78372035"/>
    <w:rsid w:val="78FA19E0"/>
    <w:rsid w:val="79515378"/>
    <w:rsid w:val="7A523918"/>
    <w:rsid w:val="7AD62441"/>
    <w:rsid w:val="7AE443DE"/>
    <w:rsid w:val="7B1E3CB8"/>
    <w:rsid w:val="7B2A1069"/>
    <w:rsid w:val="7C821119"/>
    <w:rsid w:val="7CD81A13"/>
    <w:rsid w:val="7DB61C4E"/>
    <w:rsid w:val="7E3B62A8"/>
    <w:rsid w:val="7E3C6940"/>
    <w:rsid w:val="7E4C524B"/>
    <w:rsid w:val="7E6C485D"/>
    <w:rsid w:val="7ECD7909"/>
    <w:rsid w:val="7ED72141"/>
    <w:rsid w:val="7EE051D4"/>
    <w:rsid w:val="7F390573"/>
    <w:rsid w:val="7F5513EB"/>
    <w:rsid w:val="7F5C1C3B"/>
    <w:rsid w:val="7F8D5933"/>
    <w:rsid w:val="7FD772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方正书宋简体" w:hAnsi="方正书宋简体" w:eastAsia="楷体_GB2312" w:cs="方正书宋简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方正书宋简体" w:hAnsi="方正书宋简体" w:eastAsia="楷体_GB2312" w:cs="方正书宋简体"/>
      <w:kern w:val="2"/>
      <w:sz w:val="21"/>
      <w:lang w:val="en-US" w:eastAsia="zh-CN" w:bidi="ar-SA"/>
    </w:rPr>
  </w:style>
  <w:style w:type="paragraph" w:styleId="4">
    <w:name w:val="heading 1"/>
    <w:basedOn w:val="1"/>
    <w:next w:val="1"/>
    <w:link w:val="37"/>
    <w:qFormat/>
    <w:uiPriority w:val="0"/>
    <w:pPr>
      <w:keepNext/>
      <w:outlineLvl w:val="0"/>
    </w:pPr>
    <w:rPr>
      <w:sz w:val="28"/>
      <w:szCs w:val="24"/>
    </w:rPr>
  </w:style>
  <w:style w:type="paragraph" w:styleId="5">
    <w:name w:val="heading 2"/>
    <w:basedOn w:val="1"/>
    <w:next w:val="1"/>
    <w:qFormat/>
    <w:uiPriority w:val="0"/>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adjustRightInd w:val="0"/>
      <w:spacing w:before="280" w:after="290" w:line="376" w:lineRule="atLeast"/>
      <w:jc w:val="left"/>
      <w:textAlignment w:val="baseline"/>
      <w:outlineLvl w:val="3"/>
    </w:pPr>
    <w:rPr>
      <w:rFonts w:ascii="Arial" w:hAnsi="Arial" w:eastAsia="黑体"/>
      <w:b/>
      <w:kern w:val="0"/>
      <w:sz w:val="28"/>
    </w:rPr>
  </w:style>
  <w:style w:type="character" w:default="1" w:styleId="31">
    <w:name w:val="Default Paragraph Font"/>
    <w:semiHidden/>
    <w:unhideWhenUsed/>
    <w:uiPriority w:val="1"/>
  </w:style>
  <w:style w:type="table" w:default="1" w:styleId="30">
    <w:name w:val="Normal Table"/>
    <w:semiHidden/>
    <w:unhideWhenUsed/>
    <w:uiPriority w:val="99"/>
    <w:tblPr>
      <w:tblCellMar>
        <w:top w:w="0" w:type="dxa"/>
        <w:left w:w="108" w:type="dxa"/>
        <w:bottom w:w="0" w:type="dxa"/>
        <w:right w:w="108" w:type="dxa"/>
      </w:tblCellMar>
    </w:tblPr>
  </w:style>
  <w:style w:type="paragraph" w:styleId="2">
    <w:name w:val="Body Text First Indent"/>
    <w:basedOn w:val="3"/>
    <w:qFormat/>
    <w:uiPriority w:val="0"/>
    <w:pPr>
      <w:tabs>
        <w:tab w:val="left" w:pos="1418"/>
      </w:tabs>
      <w:autoSpaceDE w:val="0"/>
      <w:autoSpaceDN w:val="0"/>
      <w:adjustRightInd w:val="0"/>
      <w:spacing w:before="120"/>
      <w:ind w:left="1418" w:hanging="567"/>
      <w:jc w:val="left"/>
    </w:pPr>
    <w:rPr>
      <w:rFonts w:eastAsia="等线"/>
      <w:lang w:eastAsia="zh-TW"/>
    </w:rPr>
  </w:style>
  <w:style w:type="paragraph" w:styleId="3">
    <w:name w:val="Body Text"/>
    <w:basedOn w:val="1"/>
    <w:qFormat/>
    <w:uiPriority w:val="0"/>
    <w:pPr>
      <w:spacing w:after="120"/>
    </w:pPr>
    <w:rPr>
      <w:szCs w:val="24"/>
    </w:rPr>
  </w:style>
  <w:style w:type="paragraph" w:styleId="8">
    <w:name w:val="toc 7"/>
    <w:basedOn w:val="1"/>
    <w:next w:val="1"/>
    <w:qFormat/>
    <w:uiPriority w:val="0"/>
    <w:pPr>
      <w:ind w:left="2520" w:leftChars="1200"/>
    </w:pPr>
  </w:style>
  <w:style w:type="paragraph" w:styleId="9">
    <w:name w:val="Document Map"/>
    <w:basedOn w:val="1"/>
    <w:qFormat/>
    <w:uiPriority w:val="0"/>
    <w:pPr>
      <w:shd w:val="clear" w:color="auto" w:fill="000080"/>
    </w:pPr>
  </w:style>
  <w:style w:type="paragraph" w:styleId="10">
    <w:name w:val="annotation text"/>
    <w:basedOn w:val="1"/>
    <w:link w:val="38"/>
    <w:semiHidden/>
    <w:qFormat/>
    <w:uiPriority w:val="0"/>
    <w:pPr>
      <w:jc w:val="left"/>
    </w:pPr>
  </w:style>
  <w:style w:type="paragraph" w:styleId="11">
    <w:name w:val="Body Text Indent"/>
    <w:basedOn w:val="1"/>
    <w:next w:val="12"/>
    <w:qFormat/>
    <w:uiPriority w:val="0"/>
    <w:pPr>
      <w:ind w:firstLine="540"/>
    </w:pPr>
    <w:rPr>
      <w:rFonts w:eastAsia="仿宋_GB2312"/>
      <w:sz w:val="28"/>
    </w:rPr>
  </w:style>
  <w:style w:type="paragraph" w:styleId="12">
    <w:name w:val="envelope return"/>
    <w:basedOn w:val="1"/>
    <w:unhideWhenUsed/>
    <w:qFormat/>
    <w:uiPriority w:val="99"/>
    <w:pPr>
      <w:snapToGrid w:val="0"/>
    </w:pPr>
    <w:rPr>
      <w:rFonts w:ascii="Arial" w:hAnsi="Arial"/>
    </w:rPr>
  </w:style>
  <w:style w:type="paragraph" w:styleId="13">
    <w:name w:val="toc 5"/>
    <w:basedOn w:val="1"/>
    <w:next w:val="1"/>
    <w:qFormat/>
    <w:uiPriority w:val="0"/>
    <w:pPr>
      <w:ind w:left="1680" w:leftChars="800"/>
    </w:pPr>
  </w:style>
  <w:style w:type="paragraph" w:styleId="14">
    <w:name w:val="toc 3"/>
    <w:basedOn w:val="1"/>
    <w:next w:val="1"/>
    <w:qFormat/>
    <w:uiPriority w:val="39"/>
    <w:pPr>
      <w:ind w:left="840" w:leftChars="400"/>
    </w:pPr>
  </w:style>
  <w:style w:type="paragraph" w:styleId="15">
    <w:name w:val="Plain Text"/>
    <w:basedOn w:val="1"/>
    <w:unhideWhenUsed/>
    <w:qFormat/>
    <w:uiPriority w:val="0"/>
    <w:rPr>
      <w:rFonts w:ascii="宋体" w:hAnsi="Courier New"/>
      <w:kern w:val="0"/>
      <w:sz w:val="20"/>
      <w:szCs w:val="21"/>
    </w:rPr>
  </w:style>
  <w:style w:type="paragraph" w:styleId="16">
    <w:name w:val="toc 8"/>
    <w:basedOn w:val="1"/>
    <w:next w:val="1"/>
    <w:qFormat/>
    <w:uiPriority w:val="0"/>
    <w:pPr>
      <w:ind w:left="2940" w:leftChars="1400"/>
    </w:pPr>
  </w:style>
  <w:style w:type="paragraph" w:styleId="17">
    <w:name w:val="Date"/>
    <w:basedOn w:val="1"/>
    <w:next w:val="1"/>
    <w:link w:val="39"/>
    <w:qFormat/>
    <w:uiPriority w:val="0"/>
    <w:rPr>
      <w:rFonts w:ascii="Arial" w:hAnsi="Arial"/>
      <w:sz w:val="28"/>
    </w:rPr>
  </w:style>
  <w:style w:type="paragraph" w:styleId="18">
    <w:name w:val="Body Text Indent 2"/>
    <w:basedOn w:val="1"/>
    <w:qFormat/>
    <w:uiPriority w:val="0"/>
    <w:pPr>
      <w:tabs>
        <w:tab w:val="left" w:pos="720"/>
      </w:tabs>
      <w:ind w:right="-506" w:rightChars="-241" w:firstLine="538" w:firstLineChars="192"/>
    </w:pPr>
    <w:rPr>
      <w:rFonts w:eastAsia="仿宋_GB2312"/>
      <w:sz w:val="28"/>
    </w:rPr>
  </w:style>
  <w:style w:type="paragraph" w:styleId="19">
    <w:name w:val="Balloon Text"/>
    <w:basedOn w:val="1"/>
    <w:qFormat/>
    <w:uiPriority w:val="0"/>
    <w:rPr>
      <w:sz w:val="18"/>
      <w:szCs w:val="18"/>
    </w:rPr>
  </w:style>
  <w:style w:type="paragraph" w:styleId="20">
    <w:name w:val="footer"/>
    <w:basedOn w:val="1"/>
    <w:link w:val="40"/>
    <w:qFormat/>
    <w:uiPriority w:val="0"/>
    <w:pPr>
      <w:tabs>
        <w:tab w:val="center" w:pos="4153"/>
        <w:tab w:val="right" w:pos="8306"/>
      </w:tabs>
      <w:snapToGrid w:val="0"/>
      <w:jc w:val="left"/>
    </w:pPr>
    <w:rPr>
      <w:sz w:val="18"/>
      <w:szCs w:val="18"/>
    </w:rPr>
  </w:style>
  <w:style w:type="paragraph" w:styleId="21">
    <w:name w:val="header"/>
    <w:basedOn w:val="1"/>
    <w:link w:val="41"/>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style>
  <w:style w:type="paragraph" w:styleId="23">
    <w:name w:val="toc 4"/>
    <w:basedOn w:val="1"/>
    <w:next w:val="1"/>
    <w:qFormat/>
    <w:uiPriority w:val="0"/>
    <w:pPr>
      <w:ind w:left="1260" w:leftChars="600"/>
    </w:pPr>
  </w:style>
  <w:style w:type="paragraph" w:styleId="24">
    <w:name w:val="toc 6"/>
    <w:basedOn w:val="1"/>
    <w:next w:val="1"/>
    <w:qFormat/>
    <w:uiPriority w:val="0"/>
    <w:pPr>
      <w:ind w:left="2100" w:leftChars="1000"/>
    </w:pPr>
  </w:style>
  <w:style w:type="paragraph" w:styleId="25">
    <w:name w:val="Body Text Indent 3"/>
    <w:basedOn w:val="1"/>
    <w:qFormat/>
    <w:uiPriority w:val="0"/>
    <w:pPr>
      <w:ind w:left="178" w:leftChars="85" w:firstLine="560" w:firstLineChars="200"/>
    </w:pPr>
    <w:rPr>
      <w:rFonts w:ascii="仿宋_GB2312" w:hAnsi="Arial" w:eastAsia="仿宋_GB2312"/>
      <w:sz w:val="28"/>
      <w:szCs w:val="24"/>
    </w:rPr>
  </w:style>
  <w:style w:type="paragraph" w:styleId="26">
    <w:name w:val="toc 2"/>
    <w:basedOn w:val="1"/>
    <w:next w:val="1"/>
    <w:qFormat/>
    <w:uiPriority w:val="39"/>
    <w:pPr>
      <w:ind w:left="420" w:leftChars="200"/>
    </w:pPr>
  </w:style>
  <w:style w:type="paragraph" w:styleId="27">
    <w:name w:val="toc 9"/>
    <w:basedOn w:val="1"/>
    <w:next w:val="1"/>
    <w:qFormat/>
    <w:uiPriority w:val="0"/>
    <w:pPr>
      <w:ind w:left="3360" w:leftChars="1600"/>
    </w:pPr>
  </w:style>
  <w:style w:type="paragraph" w:styleId="2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29">
    <w:name w:val="Body Text First Indent 2"/>
    <w:basedOn w:val="11"/>
    <w:next w:val="1"/>
    <w:qFormat/>
    <w:uiPriority w:val="0"/>
    <w:pPr>
      <w:spacing w:after="120"/>
      <w:ind w:left="420" w:leftChars="200" w:firstLine="200"/>
    </w:pPr>
    <w:rPr>
      <w:sz w:val="21"/>
    </w:rPr>
  </w:style>
  <w:style w:type="character" w:styleId="32">
    <w:name w:val="Strong"/>
    <w:qFormat/>
    <w:uiPriority w:val="22"/>
    <w:rPr>
      <w:b/>
    </w:rPr>
  </w:style>
  <w:style w:type="character" w:styleId="33">
    <w:name w:val="page number"/>
    <w:qFormat/>
    <w:uiPriority w:val="0"/>
  </w:style>
  <w:style w:type="character" w:styleId="34">
    <w:name w:val="FollowedHyperlink"/>
    <w:qFormat/>
    <w:uiPriority w:val="0"/>
    <w:rPr>
      <w:color w:val="800080"/>
      <w:u w:val="single"/>
    </w:rPr>
  </w:style>
  <w:style w:type="character" w:styleId="35">
    <w:name w:val="Hyperlink"/>
    <w:qFormat/>
    <w:uiPriority w:val="99"/>
    <w:rPr>
      <w:color w:val="0000FF"/>
      <w:u w:val="single"/>
    </w:rPr>
  </w:style>
  <w:style w:type="character" w:styleId="36">
    <w:name w:val="annotation reference"/>
    <w:semiHidden/>
    <w:qFormat/>
    <w:uiPriority w:val="0"/>
    <w:rPr>
      <w:sz w:val="21"/>
      <w:szCs w:val="21"/>
    </w:rPr>
  </w:style>
  <w:style w:type="character" w:customStyle="1" w:styleId="37">
    <w:name w:val="标题 1 字符"/>
    <w:link w:val="4"/>
    <w:qFormat/>
    <w:uiPriority w:val="0"/>
    <w:rPr>
      <w:rFonts w:eastAsia="宋体"/>
      <w:kern w:val="2"/>
      <w:sz w:val="28"/>
      <w:szCs w:val="24"/>
      <w:lang w:val="en-US" w:eastAsia="zh-CN" w:bidi="ar-SA"/>
    </w:rPr>
  </w:style>
  <w:style w:type="character" w:customStyle="1" w:styleId="38">
    <w:name w:val="批注文字 字符"/>
    <w:link w:val="10"/>
    <w:qFormat/>
    <w:uiPriority w:val="0"/>
    <w:rPr>
      <w:rFonts w:eastAsia="宋体"/>
      <w:kern w:val="2"/>
      <w:sz w:val="21"/>
      <w:lang w:val="en-US" w:eastAsia="zh-CN" w:bidi="ar-SA"/>
    </w:rPr>
  </w:style>
  <w:style w:type="character" w:customStyle="1" w:styleId="39">
    <w:name w:val="日期 字符"/>
    <w:link w:val="17"/>
    <w:qFormat/>
    <w:uiPriority w:val="0"/>
    <w:rPr>
      <w:rFonts w:ascii="Arial" w:hAnsi="Arial" w:eastAsia="楷体_GB2312"/>
      <w:kern w:val="2"/>
      <w:sz w:val="28"/>
      <w:lang w:bidi="ar-SA"/>
    </w:rPr>
  </w:style>
  <w:style w:type="character" w:customStyle="1" w:styleId="40">
    <w:name w:val="页脚 字符"/>
    <w:link w:val="20"/>
    <w:qFormat/>
    <w:uiPriority w:val="0"/>
    <w:rPr>
      <w:kern w:val="2"/>
      <w:sz w:val="18"/>
      <w:szCs w:val="18"/>
    </w:rPr>
  </w:style>
  <w:style w:type="character" w:customStyle="1" w:styleId="41">
    <w:name w:val="页眉 字符"/>
    <w:link w:val="21"/>
    <w:qFormat/>
    <w:uiPriority w:val="99"/>
    <w:rPr>
      <w:kern w:val="2"/>
      <w:sz w:val="18"/>
      <w:szCs w:val="18"/>
    </w:rPr>
  </w:style>
  <w:style w:type="character" w:customStyle="1" w:styleId="42">
    <w:name w:val="font151"/>
    <w:qFormat/>
    <w:uiPriority w:val="0"/>
    <w:rPr>
      <w:rFonts w:hint="eastAsia" w:ascii="宋体" w:hAnsi="宋体" w:eastAsia="宋体" w:cs="宋体"/>
      <w:b/>
      <w:bCs/>
      <w:color w:val="FF0000"/>
      <w:sz w:val="22"/>
      <w:szCs w:val="22"/>
      <w:u w:val="none"/>
    </w:rPr>
  </w:style>
  <w:style w:type="character" w:customStyle="1" w:styleId="43">
    <w:name w:val="Date Char"/>
    <w:qFormat/>
    <w:locked/>
    <w:uiPriority w:val="0"/>
    <w:rPr>
      <w:rFonts w:eastAsia="宋体"/>
      <w:b/>
      <w:kern w:val="2"/>
      <w:sz w:val="28"/>
      <w:lang w:val="en-US" w:eastAsia="zh-CN" w:bidi="ar-SA"/>
    </w:rPr>
  </w:style>
  <w:style w:type="character" w:customStyle="1" w:styleId="44">
    <w:name w:val="font61"/>
    <w:qFormat/>
    <w:uiPriority w:val="0"/>
    <w:rPr>
      <w:rFonts w:hint="eastAsia" w:ascii="宋体" w:hAnsi="宋体" w:eastAsia="宋体" w:cs="宋体"/>
      <w:b/>
      <w:bCs/>
      <w:color w:val="000000"/>
      <w:sz w:val="21"/>
      <w:szCs w:val="21"/>
      <w:u w:val="none"/>
    </w:rPr>
  </w:style>
  <w:style w:type="character" w:customStyle="1" w:styleId="45">
    <w:name w:val="font11"/>
    <w:qFormat/>
    <w:uiPriority w:val="0"/>
    <w:rPr>
      <w:rFonts w:hint="default" w:ascii="Times New Roman" w:hAnsi="Times New Roman" w:cs="Times New Roman"/>
      <w:color w:val="3366FF"/>
      <w:sz w:val="24"/>
      <w:szCs w:val="24"/>
      <w:u w:val="none"/>
    </w:rPr>
  </w:style>
  <w:style w:type="character" w:customStyle="1" w:styleId="46">
    <w:name w:val="font101"/>
    <w:qFormat/>
    <w:uiPriority w:val="0"/>
    <w:rPr>
      <w:rFonts w:hint="eastAsia" w:ascii="宋体" w:hAnsi="宋体" w:eastAsia="宋体" w:cs="宋体"/>
      <w:b/>
      <w:bCs/>
      <w:color w:val="FF0000"/>
      <w:sz w:val="20"/>
      <w:szCs w:val="20"/>
      <w:u w:val="single"/>
    </w:rPr>
  </w:style>
  <w:style w:type="character" w:customStyle="1" w:styleId="47">
    <w:name w:val="font111"/>
    <w:qFormat/>
    <w:uiPriority w:val="0"/>
    <w:rPr>
      <w:rFonts w:hint="default" w:ascii="Times New Roman" w:hAnsi="Times New Roman" w:cs="Times New Roman"/>
      <w:b/>
      <w:bCs/>
      <w:color w:val="000000"/>
      <w:sz w:val="21"/>
      <w:szCs w:val="21"/>
      <w:u w:val="none"/>
    </w:rPr>
  </w:style>
  <w:style w:type="character" w:customStyle="1" w:styleId="48">
    <w:name w:val="font91"/>
    <w:qFormat/>
    <w:uiPriority w:val="0"/>
    <w:rPr>
      <w:rFonts w:hint="eastAsia" w:ascii="宋体" w:hAnsi="宋体" w:eastAsia="宋体" w:cs="宋体"/>
      <w:b/>
      <w:bCs/>
      <w:color w:val="000000"/>
      <w:sz w:val="20"/>
      <w:szCs w:val="20"/>
      <w:u w:val="single"/>
    </w:rPr>
  </w:style>
  <w:style w:type="character" w:customStyle="1" w:styleId="49">
    <w:name w:val="font112"/>
    <w:qFormat/>
    <w:uiPriority w:val="0"/>
    <w:rPr>
      <w:rFonts w:hint="eastAsia" w:ascii="宋体" w:hAnsi="宋体" w:eastAsia="宋体" w:cs="宋体"/>
      <w:b/>
      <w:bCs/>
      <w:color w:val="FF0000"/>
      <w:sz w:val="22"/>
      <w:szCs w:val="22"/>
      <w:u w:val="none"/>
    </w:rPr>
  </w:style>
  <w:style w:type="character" w:customStyle="1" w:styleId="50">
    <w:name w:val="font71"/>
    <w:qFormat/>
    <w:uiPriority w:val="0"/>
    <w:rPr>
      <w:rFonts w:hint="eastAsia" w:ascii="宋体" w:hAnsi="宋体" w:eastAsia="宋体" w:cs="宋体"/>
      <w:color w:val="FF0000"/>
      <w:sz w:val="20"/>
      <w:szCs w:val="20"/>
      <w:u w:val="none"/>
    </w:rPr>
  </w:style>
  <w:style w:type="character" w:customStyle="1" w:styleId="51">
    <w:name w:val="font81"/>
    <w:qFormat/>
    <w:uiPriority w:val="0"/>
    <w:rPr>
      <w:rFonts w:hint="eastAsia" w:ascii="宋体" w:hAnsi="宋体" w:eastAsia="宋体" w:cs="宋体"/>
      <w:b/>
      <w:bCs/>
      <w:color w:val="000000"/>
      <w:sz w:val="20"/>
      <w:szCs w:val="20"/>
      <w:u w:val="none"/>
    </w:rPr>
  </w:style>
  <w:style w:type="character" w:customStyle="1" w:styleId="52">
    <w:name w:val="font141"/>
    <w:qFormat/>
    <w:uiPriority w:val="0"/>
    <w:rPr>
      <w:rFonts w:hint="eastAsia" w:ascii="宋体" w:hAnsi="宋体" w:eastAsia="宋体" w:cs="宋体"/>
      <w:b/>
      <w:bCs/>
      <w:color w:val="FF0000"/>
      <w:sz w:val="20"/>
      <w:szCs w:val="20"/>
      <w:u w:val="none"/>
    </w:rPr>
  </w:style>
  <w:style w:type="character" w:customStyle="1" w:styleId="53">
    <w:name w:val="font31"/>
    <w:qFormat/>
    <w:uiPriority w:val="0"/>
    <w:rPr>
      <w:rFonts w:hint="eastAsia" w:ascii="宋体" w:hAnsi="宋体" w:eastAsia="宋体" w:cs="宋体"/>
      <w:color w:val="FF0000"/>
      <w:sz w:val="20"/>
      <w:szCs w:val="20"/>
      <w:u w:val="none"/>
    </w:rPr>
  </w:style>
  <w:style w:type="character" w:customStyle="1" w:styleId="54">
    <w:name w:val="正文1"/>
    <w:qFormat/>
    <w:uiPriority w:val="0"/>
  </w:style>
  <w:style w:type="character" w:customStyle="1" w:styleId="55">
    <w:name w:val="style29"/>
    <w:qFormat/>
    <w:uiPriority w:val="0"/>
  </w:style>
  <w:style w:type="character" w:customStyle="1" w:styleId="56">
    <w:name w:val="font21"/>
    <w:qFormat/>
    <w:uiPriority w:val="0"/>
    <w:rPr>
      <w:rFonts w:hint="eastAsia" w:ascii="宋体" w:hAnsi="宋体" w:eastAsia="宋体"/>
      <w:color w:val="3366FF"/>
      <w:sz w:val="24"/>
      <w:szCs w:val="24"/>
      <w:u w:val="none"/>
    </w:rPr>
  </w:style>
  <w:style w:type="character" w:customStyle="1" w:styleId="57">
    <w:name w:val="font41"/>
    <w:qFormat/>
    <w:uiPriority w:val="0"/>
    <w:rPr>
      <w:rFonts w:hint="eastAsia" w:ascii="宋体" w:hAnsi="宋体" w:eastAsia="宋体" w:cs="宋体"/>
      <w:color w:val="000000"/>
      <w:sz w:val="20"/>
      <w:szCs w:val="20"/>
      <w:u w:val="single"/>
    </w:rPr>
  </w:style>
  <w:style w:type="character" w:customStyle="1" w:styleId="58">
    <w:name w:val="font01"/>
    <w:qFormat/>
    <w:uiPriority w:val="0"/>
    <w:rPr>
      <w:rFonts w:hint="eastAsia" w:ascii="宋体" w:hAnsi="宋体" w:eastAsia="宋体" w:cs="宋体"/>
      <w:color w:val="000000"/>
      <w:sz w:val="22"/>
      <w:szCs w:val="22"/>
      <w:u w:val="none"/>
    </w:rPr>
  </w:style>
  <w:style w:type="character" w:customStyle="1" w:styleId="59">
    <w:name w:val="font121"/>
    <w:qFormat/>
    <w:uiPriority w:val="0"/>
    <w:rPr>
      <w:rFonts w:hint="eastAsia" w:ascii="宋体" w:hAnsi="宋体" w:eastAsia="宋体" w:cs="宋体"/>
      <w:b/>
      <w:bCs/>
      <w:color w:val="000000"/>
      <w:sz w:val="22"/>
      <w:szCs w:val="22"/>
      <w:u w:val="single"/>
    </w:rPr>
  </w:style>
  <w:style w:type="character" w:customStyle="1" w:styleId="60">
    <w:name w:val="font131"/>
    <w:qFormat/>
    <w:uiPriority w:val="0"/>
    <w:rPr>
      <w:rFonts w:hint="eastAsia" w:ascii="宋体" w:hAnsi="宋体" w:eastAsia="宋体" w:cs="宋体"/>
      <w:color w:val="000000"/>
      <w:sz w:val="21"/>
      <w:szCs w:val="21"/>
      <w:u w:val="single"/>
    </w:rPr>
  </w:style>
  <w:style w:type="character" w:customStyle="1" w:styleId="61">
    <w:name w:val="font51"/>
    <w:qFormat/>
    <w:uiPriority w:val="0"/>
    <w:rPr>
      <w:rFonts w:hint="eastAsia" w:ascii="宋体" w:hAnsi="宋体" w:eastAsia="宋体" w:cs="宋体"/>
      <w:color w:val="000000"/>
      <w:sz w:val="21"/>
      <w:szCs w:val="21"/>
      <w:u w:val="none"/>
    </w:rPr>
  </w:style>
  <w:style w:type="character" w:customStyle="1" w:styleId="62">
    <w:name w:val="font161"/>
    <w:qFormat/>
    <w:uiPriority w:val="0"/>
    <w:rPr>
      <w:rFonts w:hint="eastAsia" w:ascii="宋体" w:hAnsi="宋体" w:eastAsia="宋体" w:cs="宋体"/>
      <w:color w:val="000000"/>
      <w:sz w:val="20"/>
      <w:szCs w:val="20"/>
      <w:u w:val="single"/>
    </w:rPr>
  </w:style>
  <w:style w:type="character" w:customStyle="1" w:styleId="63">
    <w:name w:val="font171"/>
    <w:qFormat/>
    <w:uiPriority w:val="0"/>
    <w:rPr>
      <w:rFonts w:hint="eastAsia" w:ascii="宋体" w:hAnsi="宋体" w:eastAsia="宋体" w:cs="宋体"/>
      <w:color w:val="000000"/>
      <w:sz w:val="20"/>
      <w:szCs w:val="20"/>
      <w:u w:val="single"/>
    </w:rPr>
  </w:style>
  <w:style w:type="paragraph" w:customStyle="1" w:styleId="64">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65">
    <w:name w:val="Char16"/>
    <w:basedOn w:val="1"/>
    <w:qFormat/>
    <w:uiPriority w:val="0"/>
    <w:rPr>
      <w:rFonts w:ascii="Tahoma" w:hAnsi="Tahoma" w:eastAsia="仿宋_GB2312"/>
      <w:sz w:val="24"/>
    </w:rPr>
  </w:style>
  <w:style w:type="paragraph" w:customStyle="1" w:styleId="66">
    <w:name w:val="Char Char1"/>
    <w:basedOn w:val="1"/>
    <w:qFormat/>
    <w:uiPriority w:val="0"/>
    <w:rPr>
      <w:rFonts w:ascii="Tahoma" w:hAnsi="Tahoma"/>
      <w:sz w:val="24"/>
    </w:rPr>
  </w:style>
  <w:style w:type="paragraph" w:customStyle="1" w:styleId="67">
    <w:name w:val="Char Char Char Char Char Char Char Char Char Char"/>
    <w:basedOn w:val="1"/>
    <w:qFormat/>
    <w:uiPriority w:val="0"/>
    <w:rPr>
      <w:rFonts w:ascii="Tahoma" w:hAnsi="Tahoma" w:cs="仿宋_GB2312"/>
      <w:sz w:val="24"/>
    </w:rPr>
  </w:style>
  <w:style w:type="paragraph" w:styleId="68">
    <w:name w:val="List Paragraph"/>
    <w:basedOn w:val="1"/>
    <w:qFormat/>
    <w:uiPriority w:val="0"/>
    <w:pPr>
      <w:ind w:firstLine="420" w:firstLineChars="200"/>
    </w:pPr>
    <w:rPr>
      <w:rFonts w:ascii="Calibri" w:hAnsi="Calibri"/>
      <w:szCs w:val="22"/>
    </w:rPr>
  </w:style>
  <w:style w:type="paragraph" w:customStyle="1" w:styleId="69">
    <w:name w:val="Char Char Char"/>
    <w:basedOn w:val="1"/>
    <w:qFormat/>
    <w:uiPriority w:val="0"/>
    <w:rPr>
      <w:rFonts w:ascii="Tahoma" w:hAnsi="Tahoma"/>
      <w:sz w:val="24"/>
    </w:rPr>
  </w:style>
  <w:style w:type="paragraph" w:customStyle="1" w:styleId="70">
    <w:name w:val="样式1"/>
    <w:basedOn w:val="1"/>
    <w:qFormat/>
    <w:uiPriority w:val="0"/>
    <w:pPr>
      <w:numPr>
        <w:ilvl w:val="0"/>
        <w:numId w:val="1"/>
      </w:numPr>
      <w:adjustRightInd w:val="0"/>
      <w:textAlignment w:val="baseline"/>
    </w:pPr>
    <w:rPr>
      <w:rFonts w:ascii="宋体" w:hAnsi="宋体"/>
      <w:kern w:val="0"/>
    </w:rPr>
  </w:style>
  <w:style w:type="paragraph" w:customStyle="1" w:styleId="71">
    <w:name w:val="样式 宋体 五号 行距: 单倍行距"/>
    <w:basedOn w:val="1"/>
    <w:qFormat/>
    <w:uiPriority w:val="0"/>
    <w:pPr>
      <w:adjustRightInd w:val="0"/>
      <w:jc w:val="left"/>
      <w:textAlignment w:val="baseline"/>
    </w:pPr>
    <w:rPr>
      <w:rFonts w:ascii="宋体" w:hAnsi="宋体"/>
      <w:kern w:val="0"/>
    </w:rPr>
  </w:style>
  <w:style w:type="paragraph" w:customStyle="1" w:styleId="72">
    <w:name w:val="Char Char15"/>
    <w:basedOn w:val="1"/>
    <w:qFormat/>
    <w:uiPriority w:val="0"/>
    <w:rPr>
      <w:rFonts w:ascii="Tahoma" w:hAnsi="Tahoma" w:eastAsia="仿宋_GB2312"/>
      <w:sz w:val="24"/>
    </w:rPr>
  </w:style>
  <w:style w:type="paragraph" w:customStyle="1" w:styleId="73">
    <w:name w:val="Char"/>
    <w:basedOn w:val="1"/>
    <w:qFormat/>
    <w:uiPriority w:val="0"/>
    <w:rPr>
      <w:rFonts w:ascii="Tahoma" w:hAnsi="Tahoma" w:eastAsia="仿宋_GB2312"/>
      <w:sz w:val="24"/>
    </w:rPr>
  </w:style>
  <w:style w:type="paragraph" w:customStyle="1" w:styleId="74">
    <w:name w:val="Table Text"/>
    <w:basedOn w:val="1"/>
    <w:semiHidden/>
    <w:qFormat/>
    <w:uiPriority w:val="0"/>
    <w:rPr>
      <w:rFonts w:ascii="宋体" w:hAnsi="宋体" w:eastAsia="宋体" w:cs="宋体"/>
      <w:sz w:val="24"/>
      <w:szCs w:val="24"/>
      <w:lang w:eastAsia="en-US"/>
    </w:rPr>
  </w:style>
  <w:style w:type="paragraph" w:customStyle="1" w:styleId="75">
    <w:name w:val="Char2"/>
    <w:basedOn w:val="1"/>
    <w:qFormat/>
    <w:uiPriority w:val="0"/>
    <w:pPr>
      <w:tabs>
        <w:tab w:val="left" w:pos="360"/>
      </w:tabs>
    </w:pPr>
    <w:rPr>
      <w:sz w:val="24"/>
      <w:szCs w:val="24"/>
    </w:rPr>
  </w:style>
  <w:style w:type="paragraph" w:customStyle="1" w:styleId="76">
    <w:name w:val="纯文本1"/>
    <w:basedOn w:val="1"/>
    <w:qFormat/>
    <w:uiPriority w:val="0"/>
    <w:rPr>
      <w:rFonts w:ascii="宋体" w:hAnsi="Courier New" w:cs="Courier New"/>
      <w:szCs w:val="21"/>
    </w:rPr>
  </w:style>
  <w:style w:type="paragraph" w:customStyle="1" w:styleId="77">
    <w:name w:val="样式 标题 2 + 宋体 五号 行距: 单倍行距"/>
    <w:basedOn w:val="5"/>
    <w:qFormat/>
    <w:uiPriority w:val="0"/>
    <w:pPr>
      <w:spacing w:line="240" w:lineRule="auto"/>
    </w:pPr>
    <w:rPr>
      <w:rFonts w:ascii="宋体" w:hAnsi="宋体" w:eastAsia="宋体"/>
      <w:sz w:val="21"/>
    </w:rPr>
  </w:style>
  <w:style w:type="paragraph" w:customStyle="1" w:styleId="78">
    <w:name w:val="D&amp;L"/>
    <w:basedOn w:val="21"/>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79">
    <w:name w:val="_Style 8"/>
    <w:basedOn w:val="1"/>
    <w:qFormat/>
    <w:uiPriority w:val="0"/>
  </w:style>
  <w:style w:type="paragraph" w:customStyle="1" w:styleId="80">
    <w:name w:val="Char Char Char Char Char"/>
    <w:basedOn w:val="1"/>
    <w:qFormat/>
    <w:uiPriority w:val="0"/>
    <w:rPr>
      <w:rFonts w:ascii="Tahoma" w:hAnsi="Tahoma"/>
      <w:sz w:val="24"/>
    </w:rPr>
  </w:style>
  <w:style w:type="paragraph" w:customStyle="1" w:styleId="81">
    <w:name w:val="Char Char"/>
    <w:basedOn w:val="1"/>
    <w:qFormat/>
    <w:uiPriority w:val="0"/>
    <w:rPr>
      <w:rFonts w:ascii="Tahoma" w:hAnsi="Tahoma" w:cs="仿宋_GB2312"/>
      <w:sz w:val="24"/>
    </w:rPr>
  </w:style>
  <w:style w:type="paragraph" w:customStyle="1" w:styleId="82">
    <w:name w:val="Char1"/>
    <w:basedOn w:val="1"/>
    <w:qFormat/>
    <w:uiPriority w:val="0"/>
    <w:rPr>
      <w:rFonts w:ascii="Tahoma" w:hAnsi="Tahoma"/>
      <w:sz w:val="24"/>
    </w:rPr>
  </w:style>
  <w:style w:type="paragraph" w:customStyle="1" w:styleId="83">
    <w:name w:val="Char Char Char Char Char Char Char1 Char"/>
    <w:basedOn w:val="1"/>
    <w:qFormat/>
    <w:uiPriority w:val="0"/>
    <w:rPr>
      <w:rFonts w:ascii="Tahoma" w:hAnsi="Tahoma"/>
      <w:sz w:val="24"/>
    </w:rPr>
  </w:style>
  <w:style w:type="paragraph" w:customStyle="1" w:styleId="84">
    <w:name w:val="Char Char Char Char"/>
    <w:basedOn w:val="1"/>
    <w:next w:val="1"/>
    <w:qFormat/>
    <w:uiPriority w:val="0"/>
    <w:pPr>
      <w:widowControl/>
      <w:spacing w:line="360" w:lineRule="auto"/>
      <w:jc w:val="left"/>
    </w:pPr>
  </w:style>
  <w:style w:type="paragraph" w:customStyle="1" w:styleId="85">
    <w:name w:val="Char Char Char Char Char Char Char"/>
    <w:basedOn w:val="1"/>
    <w:qFormat/>
    <w:uiPriority w:val="0"/>
    <w:rPr>
      <w:szCs w:val="24"/>
    </w:rPr>
  </w:style>
  <w:style w:type="paragraph" w:customStyle="1" w:styleId="86">
    <w:name w:val="Char Char Char1 Char"/>
    <w:basedOn w:val="1"/>
    <w:qFormat/>
    <w:uiPriority w:val="0"/>
    <w:rPr>
      <w:szCs w:val="24"/>
    </w:rPr>
  </w:style>
  <w:style w:type="paragraph" w:customStyle="1" w:styleId="87">
    <w:name w:val="Char Char2"/>
    <w:basedOn w:val="1"/>
    <w:qFormat/>
    <w:uiPriority w:val="0"/>
    <w:rPr>
      <w:rFonts w:ascii="Tahoma" w:hAnsi="Tahoma" w:cs="仿宋_GB2312"/>
      <w:sz w:val="24"/>
    </w:rPr>
  </w:style>
  <w:style w:type="paragraph" w:customStyle="1" w:styleId="88">
    <w:name w:val="正文（缩进）"/>
    <w:basedOn w:val="1"/>
    <w:qFormat/>
    <w:uiPriority w:val="0"/>
    <w:pPr>
      <w:widowControl/>
      <w:spacing w:before="156" w:after="156"/>
      <w:ind w:firstLine="480" w:firstLineChars="200"/>
      <w:jc w:val="left"/>
    </w:pPr>
    <w:rPr>
      <w:rFonts w:ascii="仿宋_GB2312" w:eastAsia="仿宋_GB2312"/>
      <w:kern w:val="0"/>
      <w:sz w:val="24"/>
    </w:rPr>
  </w:style>
  <w:style w:type="table" w:customStyle="1" w:styleId="89">
    <w:name w:val="Table Normal"/>
    <w:unhideWhenUsed/>
    <w:qFormat/>
    <w:uiPriority w:val="0"/>
    <w:tblPr>
      <w:tblCellMar>
        <w:top w:w="0" w:type="dxa"/>
        <w:left w:w="0" w:type="dxa"/>
        <w:bottom w:w="0" w:type="dxa"/>
        <w:right w:w="0" w:type="dxa"/>
      </w:tblCellMar>
    </w:tblPr>
  </w:style>
  <w:style w:type="character" w:customStyle="1" w:styleId="90">
    <w:name w:val="_Style 89"/>
    <w:unhideWhenUsed/>
    <w:qFormat/>
    <w:uiPriority w:val="99"/>
    <w:rPr>
      <w:color w:val="605E5C"/>
      <w:shd w:val="clear" w:color="auto" w:fill="E1DFDD"/>
    </w:rPr>
  </w:style>
  <w:style w:type="paragraph" w:customStyle="1" w:styleId="91">
    <w:name w:val="修订1"/>
    <w:hidden/>
    <w:unhideWhenUsed/>
    <w:qFormat/>
    <w:uiPriority w:val="99"/>
    <w:rPr>
      <w:rFonts w:ascii="方正书宋简体" w:hAnsi="方正书宋简体" w:eastAsia="楷体_GB2312" w:cs="方正书宋简体"/>
      <w:kern w:val="2"/>
      <w:sz w:val="21"/>
      <w:lang w:val="en-US" w:eastAsia="zh-CN" w:bidi="ar-SA"/>
    </w:rPr>
  </w:style>
  <w:style w:type="paragraph" w:customStyle="1" w:styleId="92">
    <w:name w:val="Revision"/>
    <w:hidden/>
    <w:unhideWhenUsed/>
    <w:qFormat/>
    <w:uiPriority w:val="99"/>
    <w:rPr>
      <w:rFonts w:ascii="方正书宋简体" w:hAnsi="方正书宋简体" w:eastAsia="楷体_GB2312" w:cs="方正书宋简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FC90F-6D08-4C4E-AF97-53068866F898}">
  <ds:schemaRefs/>
</ds:datastoreItem>
</file>

<file path=docProps/app.xml><?xml version="1.0" encoding="utf-8"?>
<Properties xmlns="http://schemas.openxmlformats.org/officeDocument/2006/extended-properties" xmlns:vt="http://schemas.openxmlformats.org/officeDocument/2006/docPropsVTypes">
  <Template>Normal.dotm</Template>
  <Company>Home</Company>
  <Pages>25</Pages>
  <Words>8501</Words>
  <Characters>9077</Characters>
  <Lines>527</Lines>
  <Paragraphs>626</Paragraphs>
  <TotalTime>1</TotalTime>
  <ScaleCrop>false</ScaleCrop>
  <LinksUpToDate>false</LinksUpToDate>
  <CharactersWithSpaces>9336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2025-03-13T05:56:00Z</dcterms:created>
  <dc:creator>Administrator</dc:creator>
  <cp:lastModifiedBy>Doris</cp:lastModifiedBy>
  <cp:lastPrinted>2016-04-21T07:25:00Z</cp:lastPrinted>
  <dcterms:modified xsi:type="dcterms:W3CDTF">2025-04-25T09:46:18Z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8760972F075444B099597B590BFCBAC3_13</vt:lpwstr>
  </property>
  <property fmtid="{D5CDD505-2E9C-101B-9397-08002B2CF9AE}" pid="4" name="KSOTemplateDocerSaveRecord">
    <vt:lpwstr>eyJoZGlkIjoiNTUyMTFkZDc3YzZlYmNlYmUxMWUyYjZkMzBlZjExNGIiLCJ1c2VySWQiOiI2ODM4MTg5ODEifQ==</vt:lpwstr>
  </property>
</Properties>
</file>